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BAC0B3" w14:textId="77777777" w:rsidR="004F3AD2" w:rsidRDefault="004F3AD2">
      <w:pPr>
        <w:rPr>
          <w:u w:val="single"/>
        </w:rPr>
      </w:pPr>
    </w:p>
    <w:p w14:paraId="517F3A10" w14:textId="77777777" w:rsidR="004F3AD2" w:rsidRDefault="00000000">
      <w:pPr>
        <w:rPr>
          <w:u w:val="single"/>
        </w:rPr>
      </w:pPr>
      <w:r>
        <w:rPr>
          <w:noProof/>
          <w:u w:val="single"/>
        </w:rPr>
        <w:drawing>
          <wp:inline distT="114300" distB="114300" distL="114300" distR="114300" wp14:anchorId="03CDC926" wp14:editId="08AA5C92">
            <wp:extent cx="5358185" cy="1928050"/>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358185" cy="1928050"/>
                    </a:xfrm>
                    <a:prstGeom prst="rect">
                      <a:avLst/>
                    </a:prstGeom>
                    <a:ln/>
                  </pic:spPr>
                </pic:pic>
              </a:graphicData>
            </a:graphic>
          </wp:inline>
        </w:drawing>
      </w:r>
    </w:p>
    <w:p w14:paraId="18E36A02" w14:textId="77777777" w:rsidR="004F3AD2" w:rsidRDefault="004F3AD2">
      <w:pPr>
        <w:rPr>
          <w:b/>
          <w:sz w:val="36"/>
          <w:szCs w:val="36"/>
        </w:rPr>
      </w:pPr>
    </w:p>
    <w:p w14:paraId="6766924F" w14:textId="77777777" w:rsidR="004F3AD2" w:rsidRDefault="00000000">
      <w:pPr>
        <w:rPr>
          <w:b/>
          <w:sz w:val="44"/>
          <w:szCs w:val="44"/>
        </w:rPr>
      </w:pPr>
      <w:r>
        <w:rPr>
          <w:b/>
          <w:sz w:val="44"/>
          <w:szCs w:val="44"/>
        </w:rPr>
        <w:t>BC2406 – Analytics I</w:t>
      </w:r>
    </w:p>
    <w:p w14:paraId="6507DAC1" w14:textId="77777777" w:rsidR="004F3AD2" w:rsidRDefault="00000000">
      <w:pPr>
        <w:rPr>
          <w:b/>
          <w:sz w:val="36"/>
          <w:szCs w:val="36"/>
        </w:rPr>
      </w:pPr>
      <w:r>
        <w:rPr>
          <w:b/>
          <w:color w:val="201E1E"/>
          <w:sz w:val="32"/>
          <w:szCs w:val="32"/>
        </w:rPr>
        <w:t xml:space="preserve">Project </w:t>
      </w:r>
      <w:proofErr w:type="spellStart"/>
      <w:r>
        <w:rPr>
          <w:b/>
          <w:color w:val="201E1E"/>
          <w:sz w:val="32"/>
          <w:szCs w:val="32"/>
        </w:rPr>
        <w:t>AramcoGuard</w:t>
      </w:r>
      <w:proofErr w:type="spellEnd"/>
      <w:r>
        <w:rPr>
          <w:b/>
          <w:color w:val="201E1E"/>
          <w:sz w:val="32"/>
          <w:szCs w:val="32"/>
        </w:rPr>
        <w:t xml:space="preserve">: Guarding Against Equipment Failure </w:t>
      </w:r>
      <w:proofErr w:type="gramStart"/>
      <w:r>
        <w:rPr>
          <w:b/>
          <w:color w:val="201E1E"/>
          <w:sz w:val="32"/>
          <w:szCs w:val="32"/>
        </w:rPr>
        <w:t>At</w:t>
      </w:r>
      <w:proofErr w:type="gramEnd"/>
      <w:r>
        <w:rPr>
          <w:b/>
          <w:color w:val="201E1E"/>
          <w:sz w:val="32"/>
          <w:szCs w:val="32"/>
        </w:rPr>
        <w:t xml:space="preserve"> Aramco</w:t>
      </w:r>
    </w:p>
    <w:p w14:paraId="79601A31" w14:textId="77777777" w:rsidR="004F3AD2" w:rsidRDefault="00000000">
      <w:pPr>
        <w:rPr>
          <w:b/>
          <w:sz w:val="32"/>
          <w:szCs w:val="32"/>
        </w:rPr>
      </w:pPr>
      <w:r>
        <w:rPr>
          <w:b/>
          <w:sz w:val="32"/>
          <w:szCs w:val="32"/>
        </w:rPr>
        <w:t>Seminar Group: 05, Team 6</w:t>
      </w:r>
    </w:p>
    <w:p w14:paraId="76D9C235" w14:textId="77777777" w:rsidR="004F3AD2" w:rsidRDefault="00000000">
      <w:pPr>
        <w:rPr>
          <w:b/>
          <w:sz w:val="30"/>
          <w:szCs w:val="30"/>
        </w:rPr>
      </w:pPr>
      <w:proofErr w:type="spellStart"/>
      <w:r>
        <w:rPr>
          <w:b/>
          <w:sz w:val="30"/>
          <w:szCs w:val="30"/>
        </w:rPr>
        <w:t>CoB</w:t>
      </w:r>
      <w:proofErr w:type="spellEnd"/>
      <w:r>
        <w:rPr>
          <w:b/>
          <w:sz w:val="30"/>
          <w:szCs w:val="30"/>
        </w:rPr>
        <w:t xml:space="preserve"> (NBS) Michele Nguyen (Dr)</w:t>
      </w:r>
    </w:p>
    <w:p w14:paraId="1AFC6790" w14:textId="77777777" w:rsidR="004F3AD2" w:rsidRDefault="00000000">
      <w:pPr>
        <w:spacing w:line="360" w:lineRule="auto"/>
        <w:rPr>
          <w:b/>
          <w:sz w:val="30"/>
          <w:szCs w:val="30"/>
        </w:rPr>
      </w:pPr>
      <w:r>
        <w:rPr>
          <w:b/>
          <w:sz w:val="30"/>
          <w:szCs w:val="30"/>
        </w:rPr>
        <w:t>4th Nov 2023</w:t>
      </w:r>
    </w:p>
    <w:p w14:paraId="601DBFF9" w14:textId="77777777" w:rsidR="004F3AD2" w:rsidRDefault="00000000">
      <w:pPr>
        <w:rPr>
          <w:b/>
        </w:rPr>
      </w:pPr>
      <w:r>
        <w:rPr>
          <w:b/>
        </w:rPr>
        <w:t xml:space="preserve"> </w:t>
      </w:r>
    </w:p>
    <w:tbl>
      <w:tblPr>
        <w:tblStyle w:val="a"/>
        <w:tblW w:w="9025" w:type="dxa"/>
        <w:tblLayout w:type="fixed"/>
        <w:tblLook w:val="0600" w:firstRow="0" w:lastRow="0" w:firstColumn="0" w:lastColumn="0" w:noHBand="1" w:noVBand="1"/>
      </w:tblPr>
      <w:tblGrid>
        <w:gridCol w:w="4723"/>
        <w:gridCol w:w="2638"/>
        <w:gridCol w:w="1664"/>
      </w:tblGrid>
      <w:tr w:rsidR="004F3AD2" w14:paraId="6143DC3B" w14:textId="77777777">
        <w:trPr>
          <w:trHeight w:val="630"/>
        </w:trPr>
        <w:tc>
          <w:tcPr>
            <w:tcW w:w="9024" w:type="dxa"/>
            <w:gridSpan w:val="3"/>
            <w:tcBorders>
              <w:top w:val="single" w:sz="6" w:space="0" w:color="FFFFFF"/>
              <w:left w:val="single" w:sz="6" w:space="0" w:color="FFFFFF"/>
              <w:bottom w:val="single" w:sz="12" w:space="0" w:color="FFFFFF"/>
              <w:right w:val="single" w:sz="6" w:space="0" w:color="FFFFFF"/>
            </w:tcBorders>
            <w:tcMar>
              <w:top w:w="100" w:type="dxa"/>
              <w:left w:w="100" w:type="dxa"/>
              <w:bottom w:w="100" w:type="dxa"/>
              <w:right w:w="100" w:type="dxa"/>
            </w:tcMar>
          </w:tcPr>
          <w:p w14:paraId="705AAA4A" w14:textId="77777777" w:rsidR="004F3AD2" w:rsidRDefault="00000000">
            <w:pPr>
              <w:spacing w:before="0" w:after="0"/>
              <w:rPr>
                <w:b/>
                <w:sz w:val="20"/>
                <w:szCs w:val="20"/>
              </w:rPr>
            </w:pPr>
            <w:r>
              <w:rPr>
                <w:b/>
                <w:sz w:val="36"/>
                <w:szCs w:val="36"/>
              </w:rPr>
              <w:t>Group Members</w:t>
            </w:r>
          </w:p>
        </w:tc>
      </w:tr>
      <w:tr w:rsidR="004F3AD2" w14:paraId="48597C6D" w14:textId="77777777">
        <w:trPr>
          <w:trHeight w:val="282"/>
        </w:trPr>
        <w:tc>
          <w:tcPr>
            <w:tcW w:w="9024" w:type="dxa"/>
            <w:gridSpan w:val="3"/>
            <w:tcBorders>
              <w:top w:val="nil"/>
              <w:left w:val="single" w:sz="6" w:space="0" w:color="FFFFFF"/>
              <w:bottom w:val="single" w:sz="6" w:space="0" w:color="FFFFFF"/>
              <w:right w:val="single" w:sz="6" w:space="0" w:color="FFFFFF"/>
            </w:tcBorders>
            <w:shd w:val="clear" w:color="auto" w:fill="auto"/>
            <w:tcMar>
              <w:top w:w="100" w:type="dxa"/>
              <w:left w:w="100" w:type="dxa"/>
              <w:bottom w:w="100" w:type="dxa"/>
              <w:right w:w="100" w:type="dxa"/>
            </w:tcMar>
          </w:tcPr>
          <w:p w14:paraId="0364AD50" w14:textId="77777777" w:rsidR="004F3AD2" w:rsidRDefault="00000000" w:rsidP="005836B4">
            <w:pPr>
              <w:spacing w:before="0" w:after="0"/>
              <w:rPr>
                <w:b/>
                <w:sz w:val="14"/>
                <w:szCs w:val="14"/>
              </w:rPr>
            </w:pPr>
            <w:r>
              <w:rPr>
                <w:b/>
                <w:sz w:val="28"/>
                <w:szCs w:val="28"/>
              </w:rPr>
              <w:t>SCSE TUA JING YU, JONAS (U2220298J)</w:t>
            </w:r>
          </w:p>
        </w:tc>
      </w:tr>
      <w:tr w:rsidR="004F3AD2" w14:paraId="2C80095C" w14:textId="77777777" w:rsidTr="005836B4">
        <w:trPr>
          <w:trHeight w:val="15"/>
        </w:trPr>
        <w:tc>
          <w:tcPr>
            <w:tcW w:w="9024" w:type="dxa"/>
            <w:gridSpan w:val="3"/>
            <w:tcBorders>
              <w:top w:val="nil"/>
              <w:left w:val="single" w:sz="6" w:space="0" w:color="FFFFFF"/>
              <w:bottom w:val="single" w:sz="6" w:space="0" w:color="FFFFFF"/>
              <w:right w:val="single" w:sz="6" w:space="0" w:color="FFFFFF"/>
            </w:tcBorders>
            <w:shd w:val="clear" w:color="auto" w:fill="auto"/>
            <w:tcMar>
              <w:top w:w="100" w:type="dxa"/>
              <w:left w:w="100" w:type="dxa"/>
              <w:bottom w:w="100" w:type="dxa"/>
              <w:right w:w="100" w:type="dxa"/>
            </w:tcMar>
          </w:tcPr>
          <w:p w14:paraId="2C073B70" w14:textId="77777777" w:rsidR="004F3AD2" w:rsidRDefault="00000000" w:rsidP="005836B4">
            <w:pPr>
              <w:spacing w:before="0" w:after="0"/>
              <w:rPr>
                <w:b/>
                <w:sz w:val="14"/>
                <w:szCs w:val="14"/>
              </w:rPr>
            </w:pPr>
            <w:r>
              <w:rPr>
                <w:b/>
                <w:sz w:val="28"/>
                <w:szCs w:val="28"/>
              </w:rPr>
              <w:t>NBS NICHOLAS TING JINGJIE (U2211640A)</w:t>
            </w:r>
          </w:p>
        </w:tc>
      </w:tr>
      <w:tr w:rsidR="004F3AD2" w14:paraId="1610E4CA" w14:textId="77777777">
        <w:trPr>
          <w:trHeight w:val="282"/>
        </w:trPr>
        <w:tc>
          <w:tcPr>
            <w:tcW w:w="9024" w:type="dxa"/>
            <w:gridSpan w:val="3"/>
            <w:tcBorders>
              <w:top w:val="nil"/>
              <w:left w:val="single" w:sz="6" w:space="0" w:color="FFFFFF"/>
              <w:bottom w:val="single" w:sz="6" w:space="0" w:color="FFFFFF"/>
              <w:right w:val="single" w:sz="6" w:space="0" w:color="FFFFFF"/>
            </w:tcBorders>
            <w:shd w:val="clear" w:color="auto" w:fill="auto"/>
            <w:tcMar>
              <w:top w:w="100" w:type="dxa"/>
              <w:left w:w="100" w:type="dxa"/>
              <w:bottom w:w="100" w:type="dxa"/>
              <w:right w:w="100" w:type="dxa"/>
            </w:tcMar>
          </w:tcPr>
          <w:p w14:paraId="46F3E7D0" w14:textId="77777777" w:rsidR="004F3AD2" w:rsidRDefault="00000000" w:rsidP="005836B4">
            <w:pPr>
              <w:spacing w:before="0" w:after="0"/>
              <w:rPr>
                <w:b/>
                <w:sz w:val="14"/>
                <w:szCs w:val="14"/>
              </w:rPr>
            </w:pPr>
            <w:r>
              <w:rPr>
                <w:b/>
                <w:sz w:val="28"/>
                <w:szCs w:val="28"/>
              </w:rPr>
              <w:t>NBS ASHIQ MAHDIYAT (U2210651J)</w:t>
            </w:r>
          </w:p>
        </w:tc>
      </w:tr>
      <w:tr w:rsidR="004F3AD2" w14:paraId="45D43BB1" w14:textId="77777777">
        <w:trPr>
          <w:trHeight w:val="282"/>
        </w:trPr>
        <w:tc>
          <w:tcPr>
            <w:tcW w:w="9024" w:type="dxa"/>
            <w:gridSpan w:val="3"/>
            <w:tcBorders>
              <w:top w:val="nil"/>
              <w:left w:val="single" w:sz="6" w:space="0" w:color="FFFFFF"/>
              <w:bottom w:val="single" w:sz="6" w:space="0" w:color="FFFFFF"/>
              <w:right w:val="single" w:sz="6" w:space="0" w:color="FFFFFF"/>
            </w:tcBorders>
            <w:shd w:val="clear" w:color="auto" w:fill="auto"/>
            <w:tcMar>
              <w:top w:w="100" w:type="dxa"/>
              <w:left w:w="100" w:type="dxa"/>
              <w:bottom w:w="100" w:type="dxa"/>
              <w:right w:w="100" w:type="dxa"/>
            </w:tcMar>
          </w:tcPr>
          <w:p w14:paraId="2125E523" w14:textId="77777777" w:rsidR="004F3AD2" w:rsidRDefault="00000000">
            <w:pPr>
              <w:spacing w:before="0" w:after="0"/>
              <w:rPr>
                <w:b/>
                <w:sz w:val="14"/>
                <w:szCs w:val="14"/>
              </w:rPr>
            </w:pPr>
            <w:r>
              <w:rPr>
                <w:b/>
                <w:sz w:val="28"/>
                <w:szCs w:val="28"/>
              </w:rPr>
              <w:t>NBS ALETHEA SOH MAY TING (U2210332B)</w:t>
            </w:r>
          </w:p>
        </w:tc>
      </w:tr>
      <w:tr w:rsidR="004F3AD2" w14:paraId="59DF9D98" w14:textId="77777777">
        <w:trPr>
          <w:trHeight w:val="282"/>
        </w:trPr>
        <w:tc>
          <w:tcPr>
            <w:tcW w:w="9024" w:type="dxa"/>
            <w:gridSpan w:val="3"/>
            <w:tcBorders>
              <w:top w:val="nil"/>
              <w:left w:val="single" w:sz="6" w:space="0" w:color="FFFFFF"/>
              <w:bottom w:val="single" w:sz="6" w:space="0" w:color="FFFFFF"/>
              <w:right w:val="single" w:sz="6" w:space="0" w:color="FFFFFF"/>
            </w:tcBorders>
            <w:shd w:val="clear" w:color="auto" w:fill="auto"/>
            <w:tcMar>
              <w:top w:w="100" w:type="dxa"/>
              <w:left w:w="100" w:type="dxa"/>
              <w:bottom w:w="100" w:type="dxa"/>
              <w:right w:w="100" w:type="dxa"/>
            </w:tcMar>
          </w:tcPr>
          <w:p w14:paraId="7A02D62E" w14:textId="77777777" w:rsidR="004F3AD2" w:rsidRDefault="00000000">
            <w:pPr>
              <w:spacing w:before="0" w:after="0"/>
              <w:rPr>
                <w:b/>
                <w:sz w:val="30"/>
                <w:szCs w:val="30"/>
              </w:rPr>
            </w:pPr>
            <w:r>
              <w:rPr>
                <w:b/>
                <w:sz w:val="28"/>
                <w:szCs w:val="28"/>
              </w:rPr>
              <w:t>NBS PEH JIA LIN PHOEBE (U2210143H)</w:t>
            </w:r>
          </w:p>
        </w:tc>
      </w:tr>
      <w:tr w:rsidR="004F3AD2" w14:paraId="6618BA89" w14:textId="77777777">
        <w:trPr>
          <w:trHeight w:val="705"/>
        </w:trPr>
        <w:tc>
          <w:tcPr>
            <w:tcW w:w="4722" w:type="dxa"/>
            <w:tcBorders>
              <w:top w:val="nil"/>
              <w:left w:val="single" w:sz="6" w:space="0" w:color="FFFFFF"/>
              <w:bottom w:val="single" w:sz="6" w:space="0" w:color="FFFFFF"/>
              <w:right w:val="single" w:sz="6" w:space="0" w:color="FFFFFF"/>
            </w:tcBorders>
            <w:shd w:val="clear" w:color="auto" w:fill="auto"/>
            <w:tcMar>
              <w:top w:w="100" w:type="dxa"/>
              <w:left w:w="100" w:type="dxa"/>
              <w:bottom w:w="100" w:type="dxa"/>
              <w:right w:w="100" w:type="dxa"/>
            </w:tcMar>
          </w:tcPr>
          <w:p w14:paraId="72ADA5DC" w14:textId="77777777" w:rsidR="004F3AD2" w:rsidRDefault="00000000">
            <w:pPr>
              <w:spacing w:before="0" w:after="0" w:line="479" w:lineRule="auto"/>
              <w:rPr>
                <w:b/>
                <w:sz w:val="14"/>
                <w:szCs w:val="14"/>
              </w:rPr>
            </w:pPr>
            <w:r>
              <w:rPr>
                <w:b/>
                <w:sz w:val="14"/>
                <w:szCs w:val="14"/>
              </w:rPr>
              <w:t xml:space="preserve"> </w:t>
            </w:r>
          </w:p>
        </w:tc>
        <w:tc>
          <w:tcPr>
            <w:tcW w:w="2638" w:type="dxa"/>
            <w:tcBorders>
              <w:top w:val="nil"/>
              <w:left w:val="nil"/>
              <w:bottom w:val="single" w:sz="6" w:space="0" w:color="FFFFFF"/>
              <w:right w:val="single" w:sz="6" w:space="0" w:color="FFFFFF"/>
            </w:tcBorders>
            <w:shd w:val="clear" w:color="auto" w:fill="auto"/>
            <w:tcMar>
              <w:top w:w="100" w:type="dxa"/>
              <w:left w:w="100" w:type="dxa"/>
              <w:bottom w:w="100" w:type="dxa"/>
              <w:right w:w="100" w:type="dxa"/>
            </w:tcMar>
          </w:tcPr>
          <w:p w14:paraId="0AC0DA5E" w14:textId="77777777" w:rsidR="004F3AD2" w:rsidRDefault="00000000">
            <w:pPr>
              <w:spacing w:before="0" w:after="0"/>
              <w:jc w:val="center"/>
              <w:rPr>
                <w:b/>
                <w:sz w:val="32"/>
                <w:szCs w:val="32"/>
              </w:rPr>
            </w:pPr>
            <w:r>
              <w:rPr>
                <w:b/>
                <w:sz w:val="32"/>
                <w:szCs w:val="32"/>
              </w:rPr>
              <w:t>Pages</w:t>
            </w:r>
          </w:p>
        </w:tc>
        <w:tc>
          <w:tcPr>
            <w:tcW w:w="1664" w:type="dxa"/>
            <w:tcBorders>
              <w:top w:val="nil"/>
              <w:left w:val="nil"/>
              <w:bottom w:val="single" w:sz="6" w:space="0" w:color="FFFFFF"/>
              <w:right w:val="single" w:sz="6" w:space="0" w:color="FFFFFF"/>
            </w:tcBorders>
            <w:shd w:val="clear" w:color="auto" w:fill="auto"/>
            <w:tcMar>
              <w:top w:w="100" w:type="dxa"/>
              <w:left w:w="100" w:type="dxa"/>
              <w:bottom w:w="100" w:type="dxa"/>
              <w:right w:w="100" w:type="dxa"/>
            </w:tcMar>
          </w:tcPr>
          <w:p w14:paraId="2385FBC7" w14:textId="77777777" w:rsidR="004F3AD2" w:rsidRDefault="00000000">
            <w:pPr>
              <w:spacing w:before="0" w:after="0"/>
              <w:jc w:val="center"/>
              <w:rPr>
                <w:b/>
                <w:sz w:val="32"/>
                <w:szCs w:val="32"/>
              </w:rPr>
            </w:pPr>
            <w:r>
              <w:rPr>
                <w:b/>
                <w:sz w:val="32"/>
                <w:szCs w:val="32"/>
              </w:rPr>
              <w:t>19</w:t>
            </w:r>
          </w:p>
        </w:tc>
      </w:tr>
    </w:tbl>
    <w:p w14:paraId="5DB91147" w14:textId="77777777" w:rsidR="004F3AD2" w:rsidRDefault="00000000">
      <w:pPr>
        <w:rPr>
          <w:b/>
          <w:sz w:val="32"/>
          <w:szCs w:val="32"/>
        </w:rPr>
      </w:pPr>
      <w:r>
        <w:rPr>
          <w:b/>
          <w:sz w:val="32"/>
          <w:szCs w:val="32"/>
        </w:rPr>
        <w:lastRenderedPageBreak/>
        <w:t>Table of Contents</w:t>
      </w:r>
    </w:p>
    <w:sdt>
      <w:sdtPr>
        <w:id w:val="-1519535447"/>
        <w:docPartObj>
          <w:docPartGallery w:val="Table of Contents"/>
          <w:docPartUnique/>
        </w:docPartObj>
      </w:sdtPr>
      <w:sdtContent>
        <w:p w14:paraId="1FD8C622"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ac7s62kricda">
            <w:r>
              <w:rPr>
                <w:rFonts w:ascii="Arial" w:eastAsia="Arial" w:hAnsi="Arial" w:cs="Arial"/>
                <w:b/>
                <w:color w:val="000000"/>
                <w:sz w:val="22"/>
                <w:szCs w:val="22"/>
              </w:rPr>
              <w:t>Executive Summary</w:t>
            </w:r>
            <w:r>
              <w:rPr>
                <w:rFonts w:ascii="Arial" w:eastAsia="Arial" w:hAnsi="Arial" w:cs="Arial"/>
                <w:b/>
                <w:color w:val="000000"/>
                <w:sz w:val="22"/>
                <w:szCs w:val="22"/>
              </w:rPr>
              <w:tab/>
              <w:t>5</w:t>
            </w:r>
          </w:hyperlink>
        </w:p>
        <w:p w14:paraId="5A35CB0F"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9sokk0smsazu">
            <w:r>
              <w:rPr>
                <w:rFonts w:ascii="Arial" w:eastAsia="Arial" w:hAnsi="Arial" w:cs="Arial"/>
                <w:b/>
                <w:color w:val="000000"/>
                <w:sz w:val="22"/>
                <w:szCs w:val="22"/>
              </w:rPr>
              <w:t>1. Business Understanding</w:t>
            </w:r>
            <w:r>
              <w:rPr>
                <w:rFonts w:ascii="Arial" w:eastAsia="Arial" w:hAnsi="Arial" w:cs="Arial"/>
                <w:b/>
                <w:color w:val="000000"/>
                <w:sz w:val="22"/>
                <w:szCs w:val="22"/>
              </w:rPr>
              <w:tab/>
              <w:t>6</w:t>
            </w:r>
          </w:hyperlink>
        </w:p>
        <w:p w14:paraId="5CBBEDF1"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6lgtkpkuigyn">
            <w:r>
              <w:rPr>
                <w:rFonts w:ascii="Arial" w:eastAsia="Arial" w:hAnsi="Arial" w:cs="Arial"/>
                <w:color w:val="000000"/>
                <w:sz w:val="22"/>
                <w:szCs w:val="22"/>
              </w:rPr>
              <w:t>1.1. Background on Saudi Arabian Oil Group (Aramco)</w:t>
            </w:r>
            <w:r>
              <w:rPr>
                <w:rFonts w:ascii="Arial" w:eastAsia="Arial" w:hAnsi="Arial" w:cs="Arial"/>
                <w:color w:val="000000"/>
                <w:sz w:val="22"/>
                <w:szCs w:val="22"/>
              </w:rPr>
              <w:tab/>
              <w:t>6</w:t>
            </w:r>
          </w:hyperlink>
        </w:p>
        <w:p w14:paraId="30A41B2E"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q9gqdd4qxve">
            <w:r>
              <w:rPr>
                <w:rFonts w:ascii="Arial" w:eastAsia="Arial" w:hAnsi="Arial" w:cs="Arial"/>
                <w:color w:val="000000"/>
                <w:sz w:val="22"/>
                <w:szCs w:val="22"/>
              </w:rPr>
              <w:t>1.2. Business Pro</w:t>
            </w:r>
            <w:r>
              <w:rPr>
                <w:rFonts w:ascii="Arial" w:eastAsia="Arial" w:hAnsi="Arial" w:cs="Arial"/>
                <w:color w:val="000000"/>
                <w:sz w:val="22"/>
                <w:szCs w:val="22"/>
              </w:rPr>
              <w:t>b</w:t>
            </w:r>
            <w:r>
              <w:rPr>
                <w:rFonts w:ascii="Arial" w:eastAsia="Arial" w:hAnsi="Arial" w:cs="Arial"/>
                <w:color w:val="000000"/>
                <w:sz w:val="22"/>
                <w:szCs w:val="22"/>
              </w:rPr>
              <w:t>lem</w:t>
            </w:r>
            <w:r>
              <w:rPr>
                <w:rFonts w:ascii="Arial" w:eastAsia="Arial" w:hAnsi="Arial" w:cs="Arial"/>
                <w:color w:val="000000"/>
                <w:sz w:val="22"/>
                <w:szCs w:val="22"/>
              </w:rPr>
              <w:tab/>
              <w:t>6</w:t>
            </w:r>
          </w:hyperlink>
        </w:p>
        <w:p w14:paraId="22B38B61"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tugke9b02osr">
            <w:r>
              <w:rPr>
                <w:rFonts w:ascii="Arial" w:eastAsia="Arial" w:hAnsi="Arial" w:cs="Arial"/>
                <w:color w:val="000000"/>
                <w:sz w:val="22"/>
                <w:szCs w:val="22"/>
              </w:rPr>
              <w:t>1.3. Opportunity Statement</w:t>
            </w:r>
            <w:r>
              <w:rPr>
                <w:rFonts w:ascii="Arial" w:eastAsia="Arial" w:hAnsi="Arial" w:cs="Arial"/>
                <w:color w:val="000000"/>
                <w:sz w:val="22"/>
                <w:szCs w:val="22"/>
              </w:rPr>
              <w:tab/>
              <w:t>6</w:t>
            </w:r>
          </w:hyperlink>
        </w:p>
        <w:p w14:paraId="5CF6CFA5"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gk9gg86yqr0m">
            <w:r>
              <w:rPr>
                <w:rFonts w:ascii="Arial" w:eastAsia="Arial" w:hAnsi="Arial" w:cs="Arial"/>
                <w:b/>
                <w:color w:val="000000"/>
                <w:sz w:val="22"/>
                <w:szCs w:val="22"/>
              </w:rPr>
              <w:t>2. Methodology</w:t>
            </w:r>
            <w:r>
              <w:rPr>
                <w:rFonts w:ascii="Arial" w:eastAsia="Arial" w:hAnsi="Arial" w:cs="Arial"/>
                <w:b/>
                <w:color w:val="000000"/>
                <w:sz w:val="22"/>
                <w:szCs w:val="22"/>
              </w:rPr>
              <w:tab/>
              <w:t>7</w:t>
            </w:r>
          </w:hyperlink>
        </w:p>
        <w:p w14:paraId="0388CAC1"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rlijcw29xtu9">
            <w:r>
              <w:rPr>
                <w:rFonts w:ascii="Arial" w:eastAsia="Arial" w:hAnsi="Arial" w:cs="Arial"/>
                <w:b/>
                <w:color w:val="000000"/>
                <w:sz w:val="22"/>
                <w:szCs w:val="22"/>
              </w:rPr>
              <w:t>3. Data Preparation</w:t>
            </w:r>
            <w:r>
              <w:rPr>
                <w:rFonts w:ascii="Arial" w:eastAsia="Arial" w:hAnsi="Arial" w:cs="Arial"/>
                <w:b/>
                <w:color w:val="000000"/>
                <w:sz w:val="22"/>
                <w:szCs w:val="22"/>
              </w:rPr>
              <w:tab/>
              <w:t>7</w:t>
            </w:r>
          </w:hyperlink>
        </w:p>
        <w:p w14:paraId="31D7117A"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d6bbn9nthwlt">
            <w:r>
              <w:rPr>
                <w:rFonts w:ascii="Arial" w:eastAsia="Arial" w:hAnsi="Arial" w:cs="Arial"/>
                <w:color w:val="000000"/>
                <w:sz w:val="22"/>
                <w:szCs w:val="22"/>
              </w:rPr>
              <w:t>3.1. Data Planning</w:t>
            </w:r>
            <w:r>
              <w:rPr>
                <w:rFonts w:ascii="Arial" w:eastAsia="Arial" w:hAnsi="Arial" w:cs="Arial"/>
                <w:color w:val="000000"/>
                <w:sz w:val="22"/>
                <w:szCs w:val="22"/>
              </w:rPr>
              <w:tab/>
              <w:t>7</w:t>
            </w:r>
          </w:hyperlink>
        </w:p>
        <w:p w14:paraId="22C6341D"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jk3ox64s7uc4">
            <w:r>
              <w:rPr>
                <w:rFonts w:ascii="Arial" w:eastAsia="Arial" w:hAnsi="Arial" w:cs="Arial"/>
                <w:color w:val="000000"/>
                <w:sz w:val="22"/>
                <w:szCs w:val="22"/>
              </w:rPr>
              <w:t>3.2. Data Sources</w:t>
            </w:r>
            <w:r>
              <w:rPr>
                <w:rFonts w:ascii="Arial" w:eastAsia="Arial" w:hAnsi="Arial" w:cs="Arial"/>
                <w:color w:val="000000"/>
                <w:sz w:val="22"/>
                <w:szCs w:val="22"/>
              </w:rPr>
              <w:tab/>
              <w:t>8</w:t>
            </w:r>
          </w:hyperlink>
        </w:p>
        <w:p w14:paraId="28C9F841"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nrjrhwsxgp8y">
            <w:r>
              <w:rPr>
                <w:rFonts w:ascii="Arial" w:eastAsia="Arial" w:hAnsi="Arial" w:cs="Arial"/>
                <w:color w:val="000000"/>
                <w:sz w:val="22"/>
                <w:szCs w:val="22"/>
              </w:rPr>
              <w:t>3.3. Dataset</w:t>
            </w:r>
            <w:r>
              <w:rPr>
                <w:rFonts w:ascii="Arial" w:eastAsia="Arial" w:hAnsi="Arial" w:cs="Arial"/>
                <w:color w:val="000000"/>
                <w:sz w:val="22"/>
                <w:szCs w:val="22"/>
              </w:rPr>
              <w:tab/>
              <w:t>8</w:t>
            </w:r>
          </w:hyperlink>
        </w:p>
        <w:p w14:paraId="6745A689"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il2spmm5l4a5">
            <w:r>
              <w:rPr>
                <w:rFonts w:ascii="Arial" w:eastAsia="Arial" w:hAnsi="Arial" w:cs="Arial"/>
                <w:color w:val="000000"/>
                <w:sz w:val="22"/>
                <w:szCs w:val="22"/>
              </w:rPr>
              <w:t>3.3.1. Y variable</w:t>
            </w:r>
            <w:r>
              <w:rPr>
                <w:rFonts w:ascii="Arial" w:eastAsia="Arial" w:hAnsi="Arial" w:cs="Arial"/>
                <w:color w:val="000000"/>
                <w:sz w:val="22"/>
                <w:szCs w:val="22"/>
              </w:rPr>
              <w:tab/>
              <w:t>9</w:t>
            </w:r>
          </w:hyperlink>
        </w:p>
        <w:p w14:paraId="7612B633"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h3thywv6zxhk">
            <w:r>
              <w:rPr>
                <w:rFonts w:ascii="Arial" w:eastAsia="Arial" w:hAnsi="Arial" w:cs="Arial"/>
                <w:color w:val="000000"/>
                <w:sz w:val="22"/>
                <w:szCs w:val="22"/>
              </w:rPr>
              <w:t>3.3.2. X variable</w:t>
            </w:r>
            <w:r>
              <w:rPr>
                <w:rFonts w:ascii="Arial" w:eastAsia="Arial" w:hAnsi="Arial" w:cs="Arial"/>
                <w:color w:val="000000"/>
                <w:sz w:val="22"/>
                <w:szCs w:val="22"/>
              </w:rPr>
              <w:tab/>
              <w:t>9</w:t>
            </w:r>
          </w:hyperlink>
        </w:p>
        <w:p w14:paraId="46E4B9F7"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z4rwc7hr74e9">
            <w:r>
              <w:rPr>
                <w:rFonts w:ascii="Arial" w:eastAsia="Arial" w:hAnsi="Arial" w:cs="Arial"/>
                <w:color w:val="000000"/>
                <w:sz w:val="22"/>
                <w:szCs w:val="22"/>
              </w:rPr>
              <w:t>3.4. Data Cleaning</w:t>
            </w:r>
            <w:r>
              <w:rPr>
                <w:rFonts w:ascii="Arial" w:eastAsia="Arial" w:hAnsi="Arial" w:cs="Arial"/>
                <w:color w:val="000000"/>
                <w:sz w:val="22"/>
                <w:szCs w:val="22"/>
              </w:rPr>
              <w:tab/>
              <w:t>9</w:t>
            </w:r>
          </w:hyperlink>
        </w:p>
        <w:p w14:paraId="4FBF00BC"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z348zugyzu6m">
            <w:r>
              <w:rPr>
                <w:rFonts w:ascii="Arial" w:eastAsia="Arial" w:hAnsi="Arial" w:cs="Arial"/>
                <w:b/>
                <w:color w:val="000000"/>
                <w:sz w:val="22"/>
                <w:szCs w:val="22"/>
              </w:rPr>
              <w:t>4. Data Exploration</w:t>
            </w:r>
            <w:r>
              <w:rPr>
                <w:rFonts w:ascii="Arial" w:eastAsia="Arial" w:hAnsi="Arial" w:cs="Arial"/>
                <w:b/>
                <w:color w:val="000000"/>
                <w:sz w:val="22"/>
                <w:szCs w:val="22"/>
              </w:rPr>
              <w:tab/>
              <w:t>11</w:t>
            </w:r>
          </w:hyperlink>
        </w:p>
        <w:p w14:paraId="6D8C1B7D"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ox60w7fi5jpx">
            <w:r>
              <w:rPr>
                <w:rFonts w:ascii="Arial" w:eastAsia="Arial" w:hAnsi="Arial" w:cs="Arial"/>
                <w:color w:val="000000"/>
                <w:sz w:val="22"/>
                <w:szCs w:val="22"/>
              </w:rPr>
              <w:t>4.1. database.csv</w:t>
            </w:r>
            <w:r>
              <w:rPr>
                <w:rFonts w:ascii="Arial" w:eastAsia="Arial" w:hAnsi="Arial" w:cs="Arial"/>
                <w:color w:val="000000"/>
                <w:sz w:val="22"/>
                <w:szCs w:val="22"/>
              </w:rPr>
              <w:tab/>
              <w:t>11</w:t>
            </w:r>
          </w:hyperlink>
        </w:p>
        <w:p w14:paraId="33077988"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g978t8duuqtb">
            <w:r>
              <w:rPr>
                <w:rFonts w:ascii="Arial" w:eastAsia="Arial" w:hAnsi="Arial" w:cs="Arial"/>
                <w:color w:val="000000"/>
                <w:sz w:val="22"/>
                <w:szCs w:val="22"/>
              </w:rPr>
              <w:t>4.1.1. Categorical X Variables against Continuous Y Variables</w:t>
            </w:r>
            <w:r>
              <w:rPr>
                <w:rFonts w:ascii="Arial" w:eastAsia="Arial" w:hAnsi="Arial" w:cs="Arial"/>
                <w:color w:val="000000"/>
                <w:sz w:val="22"/>
                <w:szCs w:val="22"/>
              </w:rPr>
              <w:tab/>
              <w:t>11</w:t>
            </w:r>
          </w:hyperlink>
        </w:p>
        <w:p w14:paraId="40CE1845"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8n2bx2fhcvaj">
            <w:r>
              <w:rPr>
                <w:rFonts w:ascii="Arial" w:eastAsia="Arial" w:hAnsi="Arial" w:cs="Arial"/>
                <w:color w:val="000000"/>
                <w:sz w:val="22"/>
                <w:szCs w:val="22"/>
              </w:rPr>
              <w:t>4.1.2. Continuous Y Variables against Continuous Y Variables</w:t>
            </w:r>
            <w:r>
              <w:rPr>
                <w:rFonts w:ascii="Arial" w:eastAsia="Arial" w:hAnsi="Arial" w:cs="Arial"/>
                <w:color w:val="000000"/>
                <w:sz w:val="22"/>
                <w:szCs w:val="22"/>
              </w:rPr>
              <w:tab/>
              <w:t>11</w:t>
            </w:r>
          </w:hyperlink>
        </w:p>
        <w:p w14:paraId="3D85DBF1"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5iblc571psv2">
            <w:r>
              <w:rPr>
                <w:rFonts w:ascii="Arial" w:eastAsia="Arial" w:hAnsi="Arial" w:cs="Arial"/>
                <w:color w:val="000000"/>
                <w:sz w:val="22"/>
                <w:szCs w:val="22"/>
              </w:rPr>
              <w:t>4.2. predictive_maintance.csv</w:t>
            </w:r>
            <w:r>
              <w:rPr>
                <w:rFonts w:ascii="Arial" w:eastAsia="Arial" w:hAnsi="Arial" w:cs="Arial"/>
                <w:color w:val="000000"/>
                <w:sz w:val="22"/>
                <w:szCs w:val="22"/>
              </w:rPr>
              <w:tab/>
              <w:t>12</w:t>
            </w:r>
          </w:hyperlink>
        </w:p>
        <w:p w14:paraId="53539453"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p7218ykpyagr">
            <w:r>
              <w:rPr>
                <w:rFonts w:ascii="Arial" w:eastAsia="Arial" w:hAnsi="Arial" w:cs="Arial"/>
                <w:color w:val="000000"/>
                <w:sz w:val="22"/>
                <w:szCs w:val="22"/>
              </w:rPr>
              <w:t>4.2.1. Continuous X variables against continuous X variables</w:t>
            </w:r>
            <w:r>
              <w:rPr>
                <w:rFonts w:ascii="Arial" w:eastAsia="Arial" w:hAnsi="Arial" w:cs="Arial"/>
                <w:color w:val="000000"/>
                <w:sz w:val="22"/>
                <w:szCs w:val="22"/>
              </w:rPr>
              <w:tab/>
              <w:t>12</w:t>
            </w:r>
          </w:hyperlink>
        </w:p>
        <w:p w14:paraId="486E23F2"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l3a6sk6l9kyr">
            <w:r>
              <w:rPr>
                <w:rFonts w:ascii="Arial" w:eastAsia="Arial" w:hAnsi="Arial" w:cs="Arial"/>
                <w:color w:val="000000"/>
                <w:sz w:val="22"/>
                <w:szCs w:val="22"/>
              </w:rPr>
              <w:t>4.3. Sampling Methods</w:t>
            </w:r>
            <w:r>
              <w:rPr>
                <w:rFonts w:ascii="Arial" w:eastAsia="Arial" w:hAnsi="Arial" w:cs="Arial"/>
                <w:color w:val="000000"/>
                <w:sz w:val="22"/>
                <w:szCs w:val="22"/>
              </w:rPr>
              <w:tab/>
              <w:t>12</w:t>
            </w:r>
          </w:hyperlink>
        </w:p>
        <w:p w14:paraId="4465D50E"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8be9u6qs827y">
            <w:r>
              <w:rPr>
                <w:rFonts w:ascii="Arial" w:eastAsia="Arial" w:hAnsi="Arial" w:cs="Arial"/>
                <w:color w:val="000000"/>
                <w:sz w:val="22"/>
                <w:szCs w:val="22"/>
              </w:rPr>
              <w:t>4.3.1. Stratified Sampling</w:t>
            </w:r>
            <w:r>
              <w:rPr>
                <w:rFonts w:ascii="Arial" w:eastAsia="Arial" w:hAnsi="Arial" w:cs="Arial"/>
                <w:color w:val="000000"/>
                <w:sz w:val="22"/>
                <w:szCs w:val="22"/>
              </w:rPr>
              <w:tab/>
              <w:t>12</w:t>
            </w:r>
          </w:hyperlink>
        </w:p>
        <w:p w14:paraId="11AB4145"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neo4ne750qqz">
            <w:r>
              <w:rPr>
                <w:rFonts w:ascii="Arial" w:eastAsia="Arial" w:hAnsi="Arial" w:cs="Arial"/>
                <w:color w:val="000000"/>
                <w:sz w:val="22"/>
                <w:szCs w:val="22"/>
              </w:rPr>
              <w:t>4.3.2. Undersampling</w:t>
            </w:r>
            <w:r>
              <w:rPr>
                <w:rFonts w:ascii="Arial" w:eastAsia="Arial" w:hAnsi="Arial" w:cs="Arial"/>
                <w:color w:val="000000"/>
                <w:sz w:val="22"/>
                <w:szCs w:val="22"/>
              </w:rPr>
              <w:tab/>
              <w:t>13</w:t>
            </w:r>
          </w:hyperlink>
        </w:p>
        <w:p w14:paraId="71F3BCF8"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ehgics7e766k">
            <w:r>
              <w:rPr>
                <w:rFonts w:ascii="Arial" w:eastAsia="Arial" w:hAnsi="Arial" w:cs="Arial"/>
                <w:b/>
                <w:color w:val="000000"/>
                <w:sz w:val="22"/>
                <w:szCs w:val="22"/>
              </w:rPr>
              <w:t>5. Model Training &amp; Evaluation Methods</w:t>
            </w:r>
            <w:r>
              <w:rPr>
                <w:rFonts w:ascii="Arial" w:eastAsia="Arial" w:hAnsi="Arial" w:cs="Arial"/>
                <w:b/>
                <w:color w:val="000000"/>
                <w:sz w:val="22"/>
                <w:szCs w:val="22"/>
              </w:rPr>
              <w:tab/>
              <w:t>13</w:t>
            </w:r>
          </w:hyperlink>
        </w:p>
        <w:p w14:paraId="2EA56C2F"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rbm2p35vbjlo">
            <w:r>
              <w:rPr>
                <w:rFonts w:ascii="Arial" w:eastAsia="Arial" w:hAnsi="Arial" w:cs="Arial"/>
                <w:color w:val="000000"/>
                <w:sz w:val="22"/>
                <w:szCs w:val="22"/>
              </w:rPr>
              <w:t>5.1. Logistic Regression Model</w:t>
            </w:r>
            <w:r>
              <w:rPr>
                <w:rFonts w:ascii="Arial" w:eastAsia="Arial" w:hAnsi="Arial" w:cs="Arial"/>
                <w:color w:val="000000"/>
                <w:sz w:val="22"/>
                <w:szCs w:val="22"/>
              </w:rPr>
              <w:tab/>
              <w:t>13</w:t>
            </w:r>
          </w:hyperlink>
        </w:p>
        <w:p w14:paraId="1B3404BE"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jp8jronnrjvq">
            <w:r>
              <w:rPr>
                <w:rFonts w:ascii="Arial" w:eastAsia="Arial" w:hAnsi="Arial" w:cs="Arial"/>
                <w:color w:val="000000"/>
                <w:sz w:val="22"/>
                <w:szCs w:val="22"/>
              </w:rPr>
              <w:t>5.1.1. Logistic Regression - Stratified Sampling</w:t>
            </w:r>
            <w:r>
              <w:rPr>
                <w:rFonts w:ascii="Arial" w:eastAsia="Arial" w:hAnsi="Arial" w:cs="Arial"/>
                <w:color w:val="000000"/>
                <w:sz w:val="22"/>
                <w:szCs w:val="22"/>
              </w:rPr>
              <w:tab/>
              <w:t>13</w:t>
            </w:r>
          </w:hyperlink>
        </w:p>
        <w:p w14:paraId="35A6B34F" w14:textId="77777777" w:rsidR="004F3AD2"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sfn5qfi11sf0">
            <w:r>
              <w:rPr>
                <w:rFonts w:ascii="Arial" w:eastAsia="Arial" w:hAnsi="Arial" w:cs="Arial"/>
                <w:color w:val="000000"/>
                <w:sz w:val="22"/>
                <w:szCs w:val="22"/>
              </w:rPr>
              <w:t>5.1.2. Using AIC To Determine Optimal Logistic Model</w:t>
            </w:r>
            <w:r>
              <w:rPr>
                <w:rFonts w:ascii="Arial" w:eastAsia="Arial" w:hAnsi="Arial" w:cs="Arial"/>
                <w:color w:val="000000"/>
                <w:sz w:val="22"/>
                <w:szCs w:val="22"/>
              </w:rPr>
              <w:tab/>
              <w:t>13</w:t>
            </w:r>
          </w:hyperlink>
        </w:p>
        <w:p w14:paraId="57399FB6" w14:textId="77777777" w:rsidR="004F3AD2"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c6mlp21kzq23">
            <w:r>
              <w:rPr>
                <w:rFonts w:ascii="Arial" w:eastAsia="Arial" w:hAnsi="Arial" w:cs="Arial"/>
                <w:color w:val="000000"/>
                <w:sz w:val="22"/>
                <w:szCs w:val="22"/>
              </w:rPr>
              <w:t>5.1.3. Odds Ratio and Confidence Interval of OR</w:t>
            </w:r>
            <w:r>
              <w:rPr>
                <w:rFonts w:ascii="Arial" w:eastAsia="Arial" w:hAnsi="Arial" w:cs="Arial"/>
                <w:color w:val="000000"/>
                <w:sz w:val="22"/>
                <w:szCs w:val="22"/>
              </w:rPr>
              <w:tab/>
              <w:t>13</w:t>
            </w:r>
          </w:hyperlink>
        </w:p>
        <w:p w14:paraId="58B0E3EE" w14:textId="77777777" w:rsidR="004F3AD2" w:rsidRDefault="00000000">
          <w:pPr>
            <w:widowControl w:val="0"/>
            <w:tabs>
              <w:tab w:val="right" w:pos="12000"/>
            </w:tabs>
            <w:spacing w:before="60" w:after="0" w:line="240" w:lineRule="auto"/>
            <w:ind w:left="1080"/>
            <w:jc w:val="left"/>
            <w:rPr>
              <w:rFonts w:ascii="Arial" w:eastAsia="Arial" w:hAnsi="Arial" w:cs="Arial"/>
              <w:color w:val="000000"/>
              <w:sz w:val="22"/>
              <w:szCs w:val="22"/>
            </w:rPr>
          </w:pPr>
          <w:hyperlink w:anchor="_uii8535787wa">
            <w:r>
              <w:rPr>
                <w:rFonts w:ascii="Arial" w:eastAsia="Arial" w:hAnsi="Arial" w:cs="Arial"/>
                <w:color w:val="000000"/>
                <w:sz w:val="22"/>
                <w:szCs w:val="22"/>
              </w:rPr>
              <w:t>5.1.4. Preventing Multicollinearity Using VIF</w:t>
            </w:r>
            <w:r>
              <w:rPr>
                <w:rFonts w:ascii="Arial" w:eastAsia="Arial" w:hAnsi="Arial" w:cs="Arial"/>
                <w:color w:val="000000"/>
                <w:sz w:val="22"/>
                <w:szCs w:val="22"/>
              </w:rPr>
              <w:tab/>
              <w:t>14</w:t>
            </w:r>
          </w:hyperlink>
        </w:p>
        <w:p w14:paraId="152500FF"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adn5s2yr2zd6">
            <w:r>
              <w:rPr>
                <w:rFonts w:ascii="Arial" w:eastAsia="Arial" w:hAnsi="Arial" w:cs="Arial"/>
                <w:color w:val="000000"/>
                <w:sz w:val="22"/>
                <w:szCs w:val="22"/>
              </w:rPr>
              <w:t>5.2. Logistic Regression Model - Undersampling</w:t>
            </w:r>
            <w:r>
              <w:rPr>
                <w:rFonts w:ascii="Arial" w:eastAsia="Arial" w:hAnsi="Arial" w:cs="Arial"/>
                <w:color w:val="000000"/>
                <w:sz w:val="22"/>
                <w:szCs w:val="22"/>
              </w:rPr>
              <w:tab/>
              <w:t>15</w:t>
            </w:r>
          </w:hyperlink>
        </w:p>
        <w:p w14:paraId="47A400D1"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r364we66h6s8">
            <w:r>
              <w:rPr>
                <w:rFonts w:ascii="Arial" w:eastAsia="Arial" w:hAnsi="Arial" w:cs="Arial"/>
                <w:color w:val="000000"/>
                <w:sz w:val="22"/>
                <w:szCs w:val="22"/>
              </w:rPr>
              <w:t>5.3. Classification and Regression Tree Model (CART)</w:t>
            </w:r>
            <w:r>
              <w:rPr>
                <w:rFonts w:ascii="Arial" w:eastAsia="Arial" w:hAnsi="Arial" w:cs="Arial"/>
                <w:color w:val="000000"/>
                <w:sz w:val="22"/>
                <w:szCs w:val="22"/>
              </w:rPr>
              <w:tab/>
              <w:t>16</w:t>
            </w:r>
          </w:hyperlink>
        </w:p>
        <w:p w14:paraId="79C02505"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nbiuuonsf969">
            <w:r>
              <w:rPr>
                <w:rFonts w:ascii="Arial" w:eastAsia="Arial" w:hAnsi="Arial" w:cs="Arial"/>
                <w:color w:val="000000"/>
                <w:sz w:val="22"/>
                <w:szCs w:val="22"/>
              </w:rPr>
              <w:t>5.3.1. CART Model - Stratified Sampling</w:t>
            </w:r>
            <w:r>
              <w:rPr>
                <w:rFonts w:ascii="Arial" w:eastAsia="Arial" w:hAnsi="Arial" w:cs="Arial"/>
                <w:color w:val="000000"/>
                <w:sz w:val="22"/>
                <w:szCs w:val="22"/>
              </w:rPr>
              <w:tab/>
              <w:t>16</w:t>
            </w:r>
          </w:hyperlink>
        </w:p>
        <w:p w14:paraId="5B591B83"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stuhz148xm5v">
            <w:r>
              <w:rPr>
                <w:rFonts w:ascii="Arial" w:eastAsia="Arial" w:hAnsi="Arial" w:cs="Arial"/>
                <w:color w:val="000000"/>
                <w:sz w:val="22"/>
                <w:szCs w:val="22"/>
              </w:rPr>
              <w:t>5.4. Performance Evaluation</w:t>
            </w:r>
            <w:r>
              <w:rPr>
                <w:rFonts w:ascii="Arial" w:eastAsia="Arial" w:hAnsi="Arial" w:cs="Arial"/>
                <w:color w:val="000000"/>
                <w:sz w:val="22"/>
                <w:szCs w:val="22"/>
              </w:rPr>
              <w:tab/>
              <w:t>17</w:t>
            </w:r>
          </w:hyperlink>
        </w:p>
        <w:p w14:paraId="0481639C"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8q51ehj1hrff">
            <w:r>
              <w:rPr>
                <w:rFonts w:ascii="Arial" w:eastAsia="Arial" w:hAnsi="Arial" w:cs="Arial"/>
                <w:color w:val="000000"/>
                <w:sz w:val="22"/>
                <w:szCs w:val="22"/>
              </w:rPr>
              <w:t>5.4.1. Confusion Matrix (Appendix Q)</w:t>
            </w:r>
            <w:r>
              <w:rPr>
                <w:rFonts w:ascii="Arial" w:eastAsia="Arial" w:hAnsi="Arial" w:cs="Arial"/>
                <w:color w:val="000000"/>
                <w:sz w:val="22"/>
                <w:szCs w:val="22"/>
              </w:rPr>
              <w:tab/>
              <w:t>17</w:t>
            </w:r>
          </w:hyperlink>
        </w:p>
        <w:p w14:paraId="72D7042D"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8ql8favts0f">
            <w:r>
              <w:rPr>
                <w:rFonts w:ascii="Arial" w:eastAsia="Arial" w:hAnsi="Arial" w:cs="Arial"/>
                <w:color w:val="000000"/>
                <w:sz w:val="22"/>
                <w:szCs w:val="22"/>
              </w:rPr>
              <w:t>5.4.2. Accuracy Percentage</w:t>
            </w:r>
            <w:r>
              <w:rPr>
                <w:rFonts w:ascii="Arial" w:eastAsia="Arial" w:hAnsi="Arial" w:cs="Arial"/>
                <w:color w:val="000000"/>
                <w:sz w:val="22"/>
                <w:szCs w:val="22"/>
              </w:rPr>
              <w:tab/>
              <w:t>18</w:t>
            </w:r>
          </w:hyperlink>
        </w:p>
        <w:p w14:paraId="3DC82E81"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4hxlcgybvnak">
            <w:r>
              <w:rPr>
                <w:rFonts w:ascii="Arial" w:eastAsia="Arial" w:hAnsi="Arial" w:cs="Arial"/>
                <w:color w:val="000000"/>
                <w:sz w:val="22"/>
                <w:szCs w:val="22"/>
              </w:rPr>
              <w:t>5.4.3. Cost Sensitive CART Model (Appendix R)</w:t>
            </w:r>
            <w:r>
              <w:rPr>
                <w:rFonts w:ascii="Arial" w:eastAsia="Arial" w:hAnsi="Arial" w:cs="Arial"/>
                <w:color w:val="000000"/>
                <w:sz w:val="22"/>
                <w:szCs w:val="22"/>
              </w:rPr>
              <w:tab/>
              <w:t>18</w:t>
            </w:r>
          </w:hyperlink>
        </w:p>
        <w:p w14:paraId="43ACE3F4"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6pu6ezdoq3x2">
            <w:r>
              <w:rPr>
                <w:rFonts w:ascii="Arial" w:eastAsia="Arial" w:hAnsi="Arial" w:cs="Arial"/>
                <w:color w:val="000000"/>
                <w:sz w:val="22"/>
                <w:szCs w:val="22"/>
              </w:rPr>
              <w:t>5.5. CART Model - Undersampling</w:t>
            </w:r>
            <w:r>
              <w:rPr>
                <w:rFonts w:ascii="Arial" w:eastAsia="Arial" w:hAnsi="Arial" w:cs="Arial"/>
                <w:color w:val="000000"/>
                <w:sz w:val="22"/>
                <w:szCs w:val="22"/>
              </w:rPr>
              <w:tab/>
              <w:t>18</w:t>
            </w:r>
          </w:hyperlink>
        </w:p>
        <w:p w14:paraId="5AB1E05B"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2kn376ku42yc">
            <w:r>
              <w:rPr>
                <w:rFonts w:ascii="Arial" w:eastAsia="Arial" w:hAnsi="Arial" w:cs="Arial"/>
                <w:color w:val="000000"/>
                <w:sz w:val="22"/>
                <w:szCs w:val="22"/>
              </w:rPr>
              <w:t>5.6. Performance Evaluation</w:t>
            </w:r>
            <w:r>
              <w:rPr>
                <w:rFonts w:ascii="Arial" w:eastAsia="Arial" w:hAnsi="Arial" w:cs="Arial"/>
                <w:color w:val="000000"/>
                <w:sz w:val="22"/>
                <w:szCs w:val="22"/>
              </w:rPr>
              <w:tab/>
              <w:t>19</w:t>
            </w:r>
          </w:hyperlink>
        </w:p>
        <w:p w14:paraId="74F8DF4B"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glrqgztsu0s3">
            <w:r>
              <w:rPr>
                <w:rFonts w:ascii="Arial" w:eastAsia="Arial" w:hAnsi="Arial" w:cs="Arial"/>
                <w:color w:val="000000"/>
                <w:sz w:val="22"/>
                <w:szCs w:val="22"/>
              </w:rPr>
              <w:t>5.6.1. Confusion Matrix (Appendix T)</w:t>
            </w:r>
            <w:r>
              <w:rPr>
                <w:rFonts w:ascii="Arial" w:eastAsia="Arial" w:hAnsi="Arial" w:cs="Arial"/>
                <w:color w:val="000000"/>
                <w:sz w:val="22"/>
                <w:szCs w:val="22"/>
              </w:rPr>
              <w:tab/>
              <w:t>19</w:t>
            </w:r>
          </w:hyperlink>
        </w:p>
        <w:p w14:paraId="0A9B3117"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ar9tuelmeth5">
            <w:r>
              <w:rPr>
                <w:rFonts w:ascii="Arial" w:eastAsia="Arial" w:hAnsi="Arial" w:cs="Arial"/>
                <w:color w:val="000000"/>
                <w:sz w:val="22"/>
                <w:szCs w:val="22"/>
              </w:rPr>
              <w:t>5.6.2. Accuracy Percentage</w:t>
            </w:r>
            <w:r>
              <w:rPr>
                <w:rFonts w:ascii="Arial" w:eastAsia="Arial" w:hAnsi="Arial" w:cs="Arial"/>
                <w:color w:val="000000"/>
                <w:sz w:val="22"/>
                <w:szCs w:val="22"/>
              </w:rPr>
              <w:tab/>
              <w:t>19</w:t>
            </w:r>
          </w:hyperlink>
        </w:p>
        <w:p w14:paraId="7EB707F5"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ngx0ejm6ub3l">
            <w:r>
              <w:rPr>
                <w:rFonts w:ascii="Arial" w:eastAsia="Arial" w:hAnsi="Arial" w:cs="Arial"/>
                <w:color w:val="000000"/>
                <w:sz w:val="22"/>
                <w:szCs w:val="22"/>
              </w:rPr>
              <w:t>5.6.3. Cost Sensitive CART Model (Appendix U)</w:t>
            </w:r>
            <w:r>
              <w:rPr>
                <w:rFonts w:ascii="Arial" w:eastAsia="Arial" w:hAnsi="Arial" w:cs="Arial"/>
                <w:color w:val="000000"/>
                <w:sz w:val="22"/>
                <w:szCs w:val="22"/>
              </w:rPr>
              <w:tab/>
              <w:t>19</w:t>
            </w:r>
          </w:hyperlink>
        </w:p>
        <w:p w14:paraId="4EB94295"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760hqlzfkyst">
            <w:r>
              <w:rPr>
                <w:rFonts w:ascii="Arial" w:eastAsia="Arial" w:hAnsi="Arial" w:cs="Arial"/>
                <w:b/>
                <w:color w:val="000000"/>
                <w:sz w:val="22"/>
                <w:szCs w:val="22"/>
              </w:rPr>
              <w:t>6. Comparison Of All Models</w:t>
            </w:r>
            <w:r>
              <w:rPr>
                <w:rFonts w:ascii="Arial" w:eastAsia="Arial" w:hAnsi="Arial" w:cs="Arial"/>
                <w:b/>
                <w:color w:val="000000"/>
                <w:sz w:val="22"/>
                <w:szCs w:val="22"/>
              </w:rPr>
              <w:tab/>
              <w:t>20</w:t>
            </w:r>
          </w:hyperlink>
        </w:p>
        <w:p w14:paraId="343C1C48"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okrzytakwjlh">
            <w:r>
              <w:rPr>
                <w:rFonts w:ascii="Arial" w:eastAsia="Arial" w:hAnsi="Arial" w:cs="Arial"/>
                <w:color w:val="000000"/>
                <w:sz w:val="22"/>
                <w:szCs w:val="22"/>
              </w:rPr>
              <w:t>6.1. Accuracy Percentage</w:t>
            </w:r>
            <w:r>
              <w:rPr>
                <w:rFonts w:ascii="Arial" w:eastAsia="Arial" w:hAnsi="Arial" w:cs="Arial"/>
                <w:color w:val="000000"/>
                <w:sz w:val="22"/>
                <w:szCs w:val="22"/>
              </w:rPr>
              <w:tab/>
              <w:t>20</w:t>
            </w:r>
          </w:hyperlink>
        </w:p>
        <w:p w14:paraId="0115BAF2"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vl3zcejr03cw">
            <w:r>
              <w:rPr>
                <w:rFonts w:ascii="Arial" w:eastAsia="Arial" w:hAnsi="Arial" w:cs="Arial"/>
                <w:color w:val="000000"/>
                <w:sz w:val="22"/>
                <w:szCs w:val="22"/>
              </w:rPr>
              <w:t>6.2. AUC-ROC Curve</w:t>
            </w:r>
            <w:r>
              <w:rPr>
                <w:rFonts w:ascii="Arial" w:eastAsia="Arial" w:hAnsi="Arial" w:cs="Arial"/>
                <w:color w:val="000000"/>
                <w:sz w:val="22"/>
                <w:szCs w:val="22"/>
              </w:rPr>
              <w:tab/>
              <w:t>21</w:t>
            </w:r>
          </w:hyperlink>
        </w:p>
        <w:p w14:paraId="39B17FA6"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6ua2czij2ddz">
            <w:r>
              <w:rPr>
                <w:rFonts w:ascii="Arial" w:eastAsia="Arial" w:hAnsi="Arial" w:cs="Arial"/>
                <w:color w:val="000000"/>
                <w:sz w:val="22"/>
                <w:szCs w:val="22"/>
              </w:rPr>
              <w:t>6.3. False Negative Rate Plots</w:t>
            </w:r>
            <w:r>
              <w:rPr>
                <w:rFonts w:ascii="Arial" w:eastAsia="Arial" w:hAnsi="Arial" w:cs="Arial"/>
                <w:color w:val="000000"/>
                <w:sz w:val="22"/>
                <w:szCs w:val="22"/>
              </w:rPr>
              <w:tab/>
              <w:t>22</w:t>
            </w:r>
          </w:hyperlink>
        </w:p>
        <w:p w14:paraId="697AE3D0" w14:textId="77777777" w:rsidR="004F3AD2" w:rsidRDefault="00000000">
          <w:pPr>
            <w:widowControl w:val="0"/>
            <w:tabs>
              <w:tab w:val="right" w:pos="12000"/>
            </w:tabs>
            <w:spacing w:before="60" w:after="0" w:line="240" w:lineRule="auto"/>
            <w:ind w:left="720"/>
            <w:jc w:val="left"/>
            <w:rPr>
              <w:rFonts w:ascii="Arial" w:eastAsia="Arial" w:hAnsi="Arial" w:cs="Arial"/>
              <w:color w:val="000000"/>
              <w:sz w:val="22"/>
              <w:szCs w:val="22"/>
            </w:rPr>
          </w:pPr>
          <w:hyperlink w:anchor="_95mqgfd8xq5">
            <w:r>
              <w:rPr>
                <w:rFonts w:ascii="Arial" w:eastAsia="Arial" w:hAnsi="Arial" w:cs="Arial"/>
                <w:color w:val="000000"/>
                <w:sz w:val="22"/>
                <w:szCs w:val="22"/>
              </w:rPr>
              <w:t>6.4. Conclusion</w:t>
            </w:r>
            <w:r>
              <w:rPr>
                <w:rFonts w:ascii="Arial" w:eastAsia="Arial" w:hAnsi="Arial" w:cs="Arial"/>
                <w:color w:val="000000"/>
                <w:sz w:val="22"/>
                <w:szCs w:val="22"/>
              </w:rPr>
              <w:tab/>
              <w:t>22</w:t>
            </w:r>
          </w:hyperlink>
        </w:p>
        <w:p w14:paraId="2A828612"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eorhvft24icr">
            <w:r>
              <w:rPr>
                <w:rFonts w:ascii="Arial" w:eastAsia="Arial" w:hAnsi="Arial" w:cs="Arial"/>
                <w:b/>
                <w:color w:val="000000"/>
                <w:sz w:val="22"/>
                <w:szCs w:val="22"/>
              </w:rPr>
              <w:t>7. Recommendations and conclusions</w:t>
            </w:r>
            <w:r>
              <w:rPr>
                <w:rFonts w:ascii="Arial" w:eastAsia="Arial" w:hAnsi="Arial" w:cs="Arial"/>
                <w:b/>
                <w:color w:val="000000"/>
                <w:sz w:val="22"/>
                <w:szCs w:val="22"/>
              </w:rPr>
              <w:tab/>
              <w:t>23</w:t>
            </w:r>
          </w:hyperlink>
        </w:p>
        <w:p w14:paraId="6C5E1C68"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g95v38k6xea6">
            <w:r>
              <w:rPr>
                <w:rFonts w:ascii="Arial" w:eastAsia="Arial" w:hAnsi="Arial" w:cs="Arial"/>
                <w:color w:val="000000"/>
                <w:sz w:val="22"/>
                <w:szCs w:val="22"/>
              </w:rPr>
              <w:t>7.1. Collection of Data</w:t>
            </w:r>
            <w:r>
              <w:rPr>
                <w:rFonts w:ascii="Arial" w:eastAsia="Arial" w:hAnsi="Arial" w:cs="Arial"/>
                <w:color w:val="000000"/>
                <w:sz w:val="22"/>
                <w:szCs w:val="22"/>
              </w:rPr>
              <w:tab/>
              <w:t>23</w:t>
            </w:r>
          </w:hyperlink>
        </w:p>
        <w:p w14:paraId="7174A0A3"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xjm701b121k5">
            <w:r>
              <w:rPr>
                <w:rFonts w:ascii="Arial" w:eastAsia="Arial" w:hAnsi="Arial" w:cs="Arial"/>
                <w:color w:val="000000"/>
                <w:sz w:val="22"/>
                <w:szCs w:val="22"/>
              </w:rPr>
              <w:t>7.2. Better Harnessing of Digital Twin Technology</w:t>
            </w:r>
            <w:r>
              <w:rPr>
                <w:rFonts w:ascii="Arial" w:eastAsia="Arial" w:hAnsi="Arial" w:cs="Arial"/>
                <w:color w:val="000000"/>
                <w:sz w:val="22"/>
                <w:szCs w:val="22"/>
              </w:rPr>
              <w:tab/>
              <w:t>23</w:t>
            </w:r>
          </w:hyperlink>
        </w:p>
        <w:p w14:paraId="22438BC5"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8xqkz85coad9">
            <w:r>
              <w:rPr>
                <w:rFonts w:ascii="Arial" w:eastAsia="Arial" w:hAnsi="Arial" w:cs="Arial"/>
                <w:b/>
                <w:color w:val="000000"/>
                <w:sz w:val="22"/>
                <w:szCs w:val="22"/>
              </w:rPr>
              <w:t>Appendices</w:t>
            </w:r>
            <w:r>
              <w:rPr>
                <w:rFonts w:ascii="Arial" w:eastAsia="Arial" w:hAnsi="Arial" w:cs="Arial"/>
                <w:b/>
                <w:color w:val="000000"/>
                <w:sz w:val="22"/>
                <w:szCs w:val="22"/>
              </w:rPr>
              <w:tab/>
              <w:t>23</w:t>
            </w:r>
          </w:hyperlink>
        </w:p>
        <w:p w14:paraId="1455D677"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sg1sst3d1or">
            <w:r>
              <w:rPr>
                <w:rFonts w:ascii="Arial" w:eastAsia="Arial" w:hAnsi="Arial" w:cs="Arial"/>
                <w:color w:val="000000"/>
                <w:sz w:val="22"/>
                <w:szCs w:val="22"/>
              </w:rPr>
              <w:t>Appendix A: Data Dictionary</w:t>
            </w:r>
            <w:r>
              <w:rPr>
                <w:rFonts w:ascii="Arial" w:eastAsia="Arial" w:hAnsi="Arial" w:cs="Arial"/>
                <w:color w:val="000000"/>
                <w:sz w:val="22"/>
                <w:szCs w:val="22"/>
              </w:rPr>
              <w:tab/>
              <w:t>24</w:t>
            </w:r>
          </w:hyperlink>
        </w:p>
        <w:p w14:paraId="3C115B2A"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mi3jjeydvtzh">
            <w:r>
              <w:rPr>
                <w:rFonts w:ascii="Arial" w:eastAsia="Arial" w:hAnsi="Arial" w:cs="Arial"/>
                <w:color w:val="000000"/>
                <w:sz w:val="22"/>
                <w:szCs w:val="22"/>
              </w:rPr>
              <w:t>Appendix B: Factorising Data</w:t>
            </w:r>
            <w:r>
              <w:rPr>
                <w:rFonts w:ascii="Arial" w:eastAsia="Arial" w:hAnsi="Arial" w:cs="Arial"/>
                <w:color w:val="000000"/>
                <w:sz w:val="22"/>
                <w:szCs w:val="22"/>
              </w:rPr>
              <w:tab/>
              <w:t>27</w:t>
            </w:r>
          </w:hyperlink>
        </w:p>
        <w:p w14:paraId="00E31C20"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cd0lf7rqvnqu">
            <w:r>
              <w:rPr>
                <w:rFonts w:ascii="Arial" w:eastAsia="Arial" w:hAnsi="Arial" w:cs="Arial"/>
                <w:color w:val="000000"/>
                <w:sz w:val="22"/>
                <w:szCs w:val="22"/>
              </w:rPr>
              <w:t>Appendix C: Checking for NA values</w:t>
            </w:r>
            <w:r>
              <w:rPr>
                <w:rFonts w:ascii="Arial" w:eastAsia="Arial" w:hAnsi="Arial" w:cs="Arial"/>
                <w:color w:val="000000"/>
                <w:sz w:val="22"/>
                <w:szCs w:val="22"/>
              </w:rPr>
              <w:tab/>
              <w:t>29</w:t>
            </w:r>
          </w:hyperlink>
        </w:p>
        <w:p w14:paraId="23BA9E24"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rtiqoyil6pn7">
            <w:r>
              <w:rPr>
                <w:rFonts w:ascii="Arial" w:eastAsia="Arial" w:hAnsi="Arial" w:cs="Arial"/>
                <w:color w:val="000000"/>
                <w:sz w:val="22"/>
                <w:szCs w:val="22"/>
              </w:rPr>
              <w:t>Appendix D: Checking and removing duplicated rows</w:t>
            </w:r>
            <w:r>
              <w:rPr>
                <w:rFonts w:ascii="Arial" w:eastAsia="Arial" w:hAnsi="Arial" w:cs="Arial"/>
                <w:color w:val="000000"/>
                <w:sz w:val="22"/>
                <w:szCs w:val="22"/>
              </w:rPr>
              <w:tab/>
              <w:t>29</w:t>
            </w:r>
          </w:hyperlink>
        </w:p>
        <w:p w14:paraId="49518C7E"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u01xe8hb3a78">
            <w:r>
              <w:rPr>
                <w:rFonts w:ascii="Arial" w:eastAsia="Arial" w:hAnsi="Arial" w:cs="Arial"/>
                <w:color w:val="000000"/>
                <w:sz w:val="22"/>
                <w:szCs w:val="22"/>
              </w:rPr>
              <w:t>Appendix E: Box Plot of Continuous Variables</w:t>
            </w:r>
            <w:r>
              <w:rPr>
                <w:rFonts w:ascii="Arial" w:eastAsia="Arial" w:hAnsi="Arial" w:cs="Arial"/>
                <w:color w:val="000000"/>
                <w:sz w:val="22"/>
                <w:szCs w:val="22"/>
              </w:rPr>
              <w:tab/>
              <w:t>30</w:t>
            </w:r>
          </w:hyperlink>
        </w:p>
        <w:p w14:paraId="588792B4"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yr8vvcs1rw24">
            <w:r>
              <w:rPr>
                <w:rFonts w:ascii="Arial" w:eastAsia="Arial" w:hAnsi="Arial" w:cs="Arial"/>
                <w:color w:val="000000"/>
                <w:sz w:val="22"/>
                <w:szCs w:val="22"/>
              </w:rPr>
              <w:t>Appendix F: Factorising and Renaming Columns</w:t>
            </w:r>
            <w:r>
              <w:rPr>
                <w:rFonts w:ascii="Arial" w:eastAsia="Arial" w:hAnsi="Arial" w:cs="Arial"/>
                <w:color w:val="000000"/>
                <w:sz w:val="22"/>
                <w:szCs w:val="22"/>
              </w:rPr>
              <w:tab/>
              <w:t>31</w:t>
            </w:r>
          </w:hyperlink>
        </w:p>
        <w:p w14:paraId="6413EC37"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7qm3haqz0hor">
            <w:r>
              <w:rPr>
                <w:rFonts w:ascii="Arial" w:eastAsia="Arial" w:hAnsi="Arial" w:cs="Arial"/>
                <w:color w:val="000000"/>
                <w:sz w:val="22"/>
                <w:szCs w:val="22"/>
              </w:rPr>
              <w:t>Appendix H: Restructuring Variables from K to °C</w:t>
            </w:r>
            <w:r>
              <w:rPr>
                <w:rFonts w:ascii="Arial" w:eastAsia="Arial" w:hAnsi="Arial" w:cs="Arial"/>
                <w:color w:val="000000"/>
                <w:sz w:val="22"/>
                <w:szCs w:val="22"/>
              </w:rPr>
              <w:tab/>
              <w:t>31</w:t>
            </w:r>
          </w:hyperlink>
        </w:p>
        <w:p w14:paraId="6B59D83D"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ai27w1cinyq8">
            <w:r>
              <w:rPr>
                <w:rFonts w:ascii="Arial" w:eastAsia="Arial" w:hAnsi="Arial" w:cs="Arial"/>
                <w:color w:val="000000"/>
                <w:sz w:val="22"/>
                <w:szCs w:val="22"/>
              </w:rPr>
              <w:t>Appendix I: Dropping Columns</w:t>
            </w:r>
            <w:r>
              <w:rPr>
                <w:rFonts w:ascii="Arial" w:eastAsia="Arial" w:hAnsi="Arial" w:cs="Arial"/>
                <w:color w:val="000000"/>
                <w:sz w:val="22"/>
                <w:szCs w:val="22"/>
              </w:rPr>
              <w:tab/>
              <w:t>31</w:t>
            </w:r>
          </w:hyperlink>
        </w:p>
        <w:p w14:paraId="70C98954"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es94u0ta9qkk">
            <w:r>
              <w:rPr>
                <w:rFonts w:ascii="Arial" w:eastAsia="Arial" w:hAnsi="Arial" w:cs="Arial"/>
                <w:color w:val="000000"/>
                <w:sz w:val="22"/>
                <w:szCs w:val="22"/>
              </w:rPr>
              <w:t>Appendix J: Relationship Between Categorical X Variables &amp; Continuous Y Variable</w:t>
            </w:r>
            <w:r>
              <w:rPr>
                <w:rFonts w:ascii="Arial" w:eastAsia="Arial" w:hAnsi="Arial" w:cs="Arial"/>
                <w:color w:val="000000"/>
                <w:sz w:val="22"/>
                <w:szCs w:val="22"/>
              </w:rPr>
              <w:tab/>
              <w:t>31</w:t>
            </w:r>
          </w:hyperlink>
        </w:p>
        <w:p w14:paraId="7EA64E61"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din1dqkuhk0o">
            <w:r>
              <w:rPr>
                <w:rFonts w:ascii="Arial" w:eastAsia="Arial" w:hAnsi="Arial" w:cs="Arial"/>
                <w:color w:val="000000"/>
                <w:sz w:val="22"/>
                <w:szCs w:val="22"/>
              </w:rPr>
              <w:t>Appendix K: Relationship Between Continuous Y Variables and Continuous Y Variable</w:t>
            </w:r>
            <w:r>
              <w:rPr>
                <w:rFonts w:ascii="Arial" w:eastAsia="Arial" w:hAnsi="Arial" w:cs="Arial"/>
                <w:color w:val="000000"/>
                <w:sz w:val="22"/>
                <w:szCs w:val="22"/>
              </w:rPr>
              <w:tab/>
              <w:t>34</w:t>
            </w:r>
          </w:hyperlink>
        </w:p>
        <w:p w14:paraId="4D19CA9C"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kya6oc3mgt7r">
            <w:r>
              <w:rPr>
                <w:rFonts w:ascii="Arial" w:eastAsia="Arial" w:hAnsi="Arial" w:cs="Arial"/>
                <w:color w:val="000000"/>
                <w:sz w:val="22"/>
                <w:szCs w:val="22"/>
              </w:rPr>
              <w:t>Appendix L: Relationship Between Continuous X Variables</w:t>
            </w:r>
            <w:r>
              <w:rPr>
                <w:rFonts w:ascii="Arial" w:eastAsia="Arial" w:hAnsi="Arial" w:cs="Arial"/>
                <w:color w:val="000000"/>
                <w:sz w:val="22"/>
                <w:szCs w:val="22"/>
              </w:rPr>
              <w:tab/>
              <w:t>34</w:t>
            </w:r>
          </w:hyperlink>
        </w:p>
        <w:p w14:paraId="717EA7BF"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zdf64x4e7c4c">
            <w:r>
              <w:rPr>
                <w:rFonts w:ascii="Arial" w:eastAsia="Arial" w:hAnsi="Arial" w:cs="Arial"/>
                <w:color w:val="000000"/>
                <w:sz w:val="22"/>
                <w:szCs w:val="22"/>
              </w:rPr>
              <w:t>Appendix M: Histogram on the Frequency of Failure</w:t>
            </w:r>
            <w:r>
              <w:rPr>
                <w:rFonts w:ascii="Arial" w:eastAsia="Arial" w:hAnsi="Arial" w:cs="Arial"/>
                <w:color w:val="000000"/>
                <w:sz w:val="22"/>
                <w:szCs w:val="22"/>
              </w:rPr>
              <w:tab/>
              <w:t>35</w:t>
            </w:r>
          </w:hyperlink>
        </w:p>
        <w:p w14:paraId="22F64BDD"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9ahmdz330w2u">
            <w:r>
              <w:rPr>
                <w:rFonts w:ascii="Arial" w:eastAsia="Arial" w:hAnsi="Arial" w:cs="Arial"/>
                <w:color w:val="000000"/>
                <w:sz w:val="22"/>
                <w:szCs w:val="22"/>
              </w:rPr>
              <w:t>Appendix N:  Stratified Sampling Process</w:t>
            </w:r>
            <w:r>
              <w:rPr>
                <w:rFonts w:ascii="Arial" w:eastAsia="Arial" w:hAnsi="Arial" w:cs="Arial"/>
                <w:color w:val="000000"/>
                <w:sz w:val="22"/>
                <w:szCs w:val="22"/>
              </w:rPr>
              <w:tab/>
              <w:t>36</w:t>
            </w:r>
          </w:hyperlink>
        </w:p>
        <w:p w14:paraId="5DC93254"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mjoi1xivr7kk">
            <w:r>
              <w:rPr>
                <w:rFonts w:ascii="Arial" w:eastAsia="Arial" w:hAnsi="Arial" w:cs="Arial"/>
                <w:color w:val="000000"/>
                <w:sz w:val="22"/>
                <w:szCs w:val="22"/>
              </w:rPr>
              <w:t>Appendix O:  Undersampling Process</w:t>
            </w:r>
            <w:r>
              <w:rPr>
                <w:rFonts w:ascii="Arial" w:eastAsia="Arial" w:hAnsi="Arial" w:cs="Arial"/>
                <w:color w:val="000000"/>
                <w:sz w:val="22"/>
                <w:szCs w:val="22"/>
              </w:rPr>
              <w:tab/>
              <w:t>36</w:t>
            </w:r>
          </w:hyperlink>
        </w:p>
        <w:p w14:paraId="0A9CA094"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u7fj8ohctfxw">
            <w:r>
              <w:rPr>
                <w:rFonts w:ascii="Arial" w:eastAsia="Arial" w:hAnsi="Arial" w:cs="Arial"/>
                <w:color w:val="000000"/>
                <w:sz w:val="22"/>
                <w:szCs w:val="22"/>
              </w:rPr>
              <w:t>Appendix P: Optimising CP - Stratified</w:t>
            </w:r>
            <w:r>
              <w:rPr>
                <w:rFonts w:ascii="Arial" w:eastAsia="Arial" w:hAnsi="Arial" w:cs="Arial"/>
                <w:color w:val="000000"/>
                <w:sz w:val="22"/>
                <w:szCs w:val="22"/>
              </w:rPr>
              <w:tab/>
              <w:t>36</w:t>
            </w:r>
          </w:hyperlink>
        </w:p>
        <w:p w14:paraId="35C8FBFF"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xu7b0j6utizw">
            <w:r>
              <w:rPr>
                <w:rFonts w:ascii="Arial" w:eastAsia="Arial" w:hAnsi="Arial" w:cs="Arial"/>
                <w:color w:val="000000"/>
                <w:sz w:val="22"/>
                <w:szCs w:val="22"/>
              </w:rPr>
              <w:t>Appendix Q : Confusion Matrix Comparison before after pruning - Stratified</w:t>
            </w:r>
            <w:r>
              <w:rPr>
                <w:rFonts w:ascii="Arial" w:eastAsia="Arial" w:hAnsi="Arial" w:cs="Arial"/>
                <w:color w:val="000000"/>
                <w:sz w:val="22"/>
                <w:szCs w:val="22"/>
              </w:rPr>
              <w:tab/>
              <w:t>37</w:t>
            </w:r>
          </w:hyperlink>
        </w:p>
        <w:p w14:paraId="7A78423F"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xu09okuoc4fs">
            <w:r>
              <w:rPr>
                <w:rFonts w:ascii="Arial" w:eastAsia="Arial" w:hAnsi="Arial" w:cs="Arial"/>
                <w:color w:val="000000"/>
                <w:sz w:val="22"/>
                <w:szCs w:val="22"/>
              </w:rPr>
              <w:t>Appendix R: Cost Sensitivity Learning and Confusion Matrix - Stratified</w:t>
            </w:r>
            <w:r>
              <w:rPr>
                <w:rFonts w:ascii="Arial" w:eastAsia="Arial" w:hAnsi="Arial" w:cs="Arial"/>
                <w:color w:val="000000"/>
                <w:sz w:val="22"/>
                <w:szCs w:val="22"/>
              </w:rPr>
              <w:tab/>
              <w:t>38</w:t>
            </w:r>
          </w:hyperlink>
        </w:p>
        <w:p w14:paraId="72925834"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n0w68yl0dw8j">
            <w:r>
              <w:rPr>
                <w:rFonts w:ascii="Arial" w:eastAsia="Arial" w:hAnsi="Arial" w:cs="Arial"/>
                <w:color w:val="000000"/>
                <w:sz w:val="22"/>
                <w:szCs w:val="22"/>
              </w:rPr>
              <w:t>Appendix S: Optimising CP - Undersampling</w:t>
            </w:r>
            <w:r>
              <w:rPr>
                <w:rFonts w:ascii="Arial" w:eastAsia="Arial" w:hAnsi="Arial" w:cs="Arial"/>
                <w:color w:val="000000"/>
                <w:sz w:val="22"/>
                <w:szCs w:val="22"/>
              </w:rPr>
              <w:tab/>
              <w:t>38</w:t>
            </w:r>
          </w:hyperlink>
        </w:p>
        <w:p w14:paraId="734EC3B1"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rv5l5p99qvt2">
            <w:r>
              <w:rPr>
                <w:rFonts w:ascii="Arial" w:eastAsia="Arial" w:hAnsi="Arial" w:cs="Arial"/>
                <w:color w:val="000000"/>
                <w:sz w:val="22"/>
                <w:szCs w:val="22"/>
              </w:rPr>
              <w:t>Appendix T:  Confusion Matrix before after pruning - Undersampling</w:t>
            </w:r>
            <w:r>
              <w:rPr>
                <w:rFonts w:ascii="Arial" w:eastAsia="Arial" w:hAnsi="Arial" w:cs="Arial"/>
                <w:color w:val="000000"/>
                <w:sz w:val="22"/>
                <w:szCs w:val="22"/>
              </w:rPr>
              <w:tab/>
              <w:t>39</w:t>
            </w:r>
          </w:hyperlink>
        </w:p>
        <w:p w14:paraId="2FB6406F"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2g20s7kkwgb5">
            <w:r>
              <w:rPr>
                <w:rFonts w:ascii="Arial" w:eastAsia="Arial" w:hAnsi="Arial" w:cs="Arial"/>
                <w:color w:val="000000"/>
                <w:sz w:val="22"/>
                <w:szCs w:val="22"/>
              </w:rPr>
              <w:t>Appendix U: Cost Sensitivity Learning and Confusion Matrix - Undersampling</w:t>
            </w:r>
            <w:r>
              <w:rPr>
                <w:rFonts w:ascii="Arial" w:eastAsia="Arial" w:hAnsi="Arial" w:cs="Arial"/>
                <w:color w:val="000000"/>
                <w:sz w:val="22"/>
                <w:szCs w:val="22"/>
              </w:rPr>
              <w:tab/>
              <w:t>40</w:t>
            </w:r>
          </w:hyperlink>
        </w:p>
        <w:p w14:paraId="7DD2A1C9" w14:textId="77777777" w:rsidR="004F3AD2" w:rsidRDefault="00000000">
          <w:pPr>
            <w:widowControl w:val="0"/>
            <w:tabs>
              <w:tab w:val="right" w:pos="12000"/>
            </w:tabs>
            <w:spacing w:before="60" w:after="0" w:line="240" w:lineRule="auto"/>
            <w:ind w:left="360"/>
            <w:jc w:val="left"/>
            <w:rPr>
              <w:rFonts w:ascii="Arial" w:eastAsia="Arial" w:hAnsi="Arial" w:cs="Arial"/>
              <w:color w:val="000000"/>
              <w:sz w:val="22"/>
              <w:szCs w:val="22"/>
            </w:rPr>
          </w:pPr>
          <w:hyperlink w:anchor="_6iuqaasnwiju">
            <w:r>
              <w:rPr>
                <w:rFonts w:ascii="Arial" w:eastAsia="Arial" w:hAnsi="Arial" w:cs="Arial"/>
                <w:color w:val="000000"/>
                <w:sz w:val="22"/>
                <w:szCs w:val="22"/>
              </w:rPr>
              <w:t>Appendix V: Calculation and Compilation of Confusion Matrix for Evaluation</w:t>
            </w:r>
            <w:r>
              <w:rPr>
                <w:rFonts w:ascii="Arial" w:eastAsia="Arial" w:hAnsi="Arial" w:cs="Arial"/>
                <w:color w:val="000000"/>
                <w:sz w:val="22"/>
                <w:szCs w:val="22"/>
              </w:rPr>
              <w:tab/>
              <w:t>40</w:t>
            </w:r>
          </w:hyperlink>
        </w:p>
        <w:p w14:paraId="14959675" w14:textId="77777777" w:rsidR="004F3AD2" w:rsidRDefault="00000000">
          <w:pPr>
            <w:widowControl w:val="0"/>
            <w:tabs>
              <w:tab w:val="right" w:pos="12000"/>
            </w:tabs>
            <w:spacing w:before="60" w:after="0" w:line="240" w:lineRule="auto"/>
            <w:jc w:val="left"/>
            <w:rPr>
              <w:rFonts w:ascii="Arial" w:eastAsia="Arial" w:hAnsi="Arial" w:cs="Arial"/>
              <w:b/>
              <w:color w:val="000000"/>
              <w:sz w:val="22"/>
              <w:szCs w:val="22"/>
            </w:rPr>
          </w:pPr>
          <w:hyperlink w:anchor="_bbeyys1c5anv">
            <w:r>
              <w:rPr>
                <w:rFonts w:ascii="Arial" w:eastAsia="Arial" w:hAnsi="Arial" w:cs="Arial"/>
                <w:b/>
                <w:color w:val="000000"/>
                <w:sz w:val="22"/>
                <w:szCs w:val="22"/>
              </w:rPr>
              <w:t>References</w:t>
            </w:r>
            <w:r>
              <w:rPr>
                <w:rFonts w:ascii="Arial" w:eastAsia="Arial" w:hAnsi="Arial" w:cs="Arial"/>
                <w:b/>
                <w:color w:val="000000"/>
                <w:sz w:val="22"/>
                <w:szCs w:val="22"/>
              </w:rPr>
              <w:tab/>
              <w:t>42</w:t>
            </w:r>
          </w:hyperlink>
          <w:r>
            <w:fldChar w:fldCharType="end"/>
          </w:r>
        </w:p>
      </w:sdtContent>
    </w:sdt>
    <w:p w14:paraId="49B9B256" w14:textId="77777777" w:rsidR="004F3AD2" w:rsidRDefault="004F3AD2">
      <w:pPr>
        <w:rPr>
          <w:b/>
          <w:sz w:val="32"/>
          <w:szCs w:val="32"/>
        </w:rPr>
      </w:pPr>
    </w:p>
    <w:p w14:paraId="73FB710B" w14:textId="77777777" w:rsidR="004F3AD2" w:rsidRDefault="00000000">
      <w:pPr>
        <w:spacing w:after="0"/>
      </w:pPr>
      <w:r>
        <w:br w:type="page"/>
      </w:r>
    </w:p>
    <w:p w14:paraId="102CB11B" w14:textId="77777777" w:rsidR="004F3AD2" w:rsidRDefault="00000000">
      <w:pPr>
        <w:pStyle w:val="Heading1"/>
        <w:ind w:left="0" w:firstLine="0"/>
      </w:pPr>
      <w:bookmarkStart w:id="0" w:name="_ac7s62kricda" w:colFirst="0" w:colLast="0"/>
      <w:bookmarkEnd w:id="0"/>
      <w:r>
        <w:lastRenderedPageBreak/>
        <w:t>Executive Summary</w:t>
      </w:r>
    </w:p>
    <w:p w14:paraId="1D9300E6" w14:textId="77777777" w:rsidR="004F3AD2" w:rsidRDefault="00000000">
      <w:r>
        <w:t xml:space="preserve">This report seeks to examine and determine significant causes of pipeline accidents as well as provide predictive models that allow Aramco to detect early signs of identified causes that pose safety concerns. These models will help Aramco reduce unnecessary safety hazards and resource loss brought about by delayed responses to identified causes </w:t>
      </w:r>
      <w:proofErr w:type="gramStart"/>
      <w:r>
        <w:t>The</w:t>
      </w:r>
      <w:proofErr w:type="gramEnd"/>
      <w:r>
        <w:t xml:space="preserve"> models allow us to analyse and suggest business solutions to Aramco to deal with safety concerns.</w:t>
      </w:r>
    </w:p>
    <w:p w14:paraId="2B9631DA" w14:textId="77777777" w:rsidR="004F3AD2" w:rsidRDefault="00000000">
      <w:pPr>
        <w:rPr>
          <w:u w:val="single"/>
        </w:rPr>
      </w:pPr>
      <w:r>
        <w:rPr>
          <w:u w:val="single"/>
        </w:rPr>
        <w:t>Dataset and Proposed Proof of Concept (POC)</w:t>
      </w:r>
    </w:p>
    <w:p w14:paraId="3C0337CF" w14:textId="77777777" w:rsidR="004F3AD2" w:rsidRDefault="00000000">
      <w:r>
        <w:t>The team has conducted in-depth exploratory data analysis (EDA) on our dataset and optimised it for our POC models. We came up with six different models throughout this project, utilising two algorithms:</w:t>
      </w:r>
    </w:p>
    <w:p w14:paraId="6280E234" w14:textId="77777777" w:rsidR="004F3AD2" w:rsidRDefault="00000000">
      <w:pPr>
        <w:numPr>
          <w:ilvl w:val="0"/>
          <w:numId w:val="3"/>
        </w:numPr>
      </w:pPr>
      <w:r>
        <w:rPr>
          <w:b/>
        </w:rPr>
        <w:t>Logistic Regression:</w:t>
      </w:r>
      <w:r>
        <w:t xml:space="preserve"> A predictive model that we used to identify the key factors that lead to equipment failure in the oil and drilling industry. This would allow Saudi Aramco to plan out their maintenance efforts, alleviating safety concerns and giving them greater confidence in their operations.</w:t>
      </w:r>
    </w:p>
    <w:p w14:paraId="0572D536" w14:textId="77777777" w:rsidR="004F3AD2" w:rsidRDefault="00000000">
      <w:pPr>
        <w:numPr>
          <w:ilvl w:val="0"/>
          <w:numId w:val="3"/>
        </w:numPr>
      </w:pPr>
      <w:r>
        <w:rPr>
          <w:b/>
        </w:rPr>
        <w:t>Classification &amp; Regression Tree:</w:t>
      </w:r>
      <w:r>
        <w:t xml:space="preserve"> An algorithm which enables us to determine which are the significant variables and predict equipment failure by generating a decision tree. </w:t>
      </w:r>
    </w:p>
    <w:p w14:paraId="216A36CF" w14:textId="77777777" w:rsidR="004F3AD2" w:rsidRDefault="00000000">
      <w:r>
        <w:t>Our group chose these models as they are useful in helping us comprehend the causes leading to pipeline accidents, helping Aramco take preventive measures and avoid pipeline accidents.</w:t>
      </w:r>
    </w:p>
    <w:p w14:paraId="02C573E7" w14:textId="77777777" w:rsidR="004F3AD2" w:rsidRDefault="004F3AD2"/>
    <w:p w14:paraId="6BFC0A14" w14:textId="77777777" w:rsidR="004F3AD2" w:rsidRDefault="00000000">
      <w:r>
        <w:br w:type="page"/>
      </w:r>
    </w:p>
    <w:p w14:paraId="3F1BA511" w14:textId="77777777" w:rsidR="004F3AD2" w:rsidRDefault="00000000">
      <w:pPr>
        <w:pStyle w:val="Heading1"/>
        <w:numPr>
          <w:ilvl w:val="0"/>
          <w:numId w:val="2"/>
        </w:numPr>
      </w:pPr>
      <w:bookmarkStart w:id="1" w:name="_9sokk0smsazu" w:colFirst="0" w:colLast="0"/>
      <w:bookmarkEnd w:id="1"/>
      <w:r>
        <w:lastRenderedPageBreak/>
        <w:t>Business Understanding</w:t>
      </w:r>
    </w:p>
    <w:p w14:paraId="22985B10" w14:textId="77777777" w:rsidR="004F3AD2" w:rsidRDefault="00000000">
      <w:pPr>
        <w:pStyle w:val="Heading2"/>
        <w:numPr>
          <w:ilvl w:val="1"/>
          <w:numId w:val="2"/>
        </w:numPr>
      </w:pPr>
      <w:bookmarkStart w:id="2" w:name="_6lgtkpkuigyn" w:colFirst="0" w:colLast="0"/>
      <w:bookmarkEnd w:id="2"/>
      <w:r>
        <w:rPr>
          <w:u w:val="single"/>
        </w:rPr>
        <w:t>Background on Saudi Arabian Oil Group (Aramco)</w:t>
      </w:r>
    </w:p>
    <w:p w14:paraId="49EA3F24" w14:textId="77777777" w:rsidR="004F3AD2" w:rsidRDefault="00000000">
      <w:r>
        <w:t>The oil and drilling industry is known as one of the most hazardous occupations, with the workers facing inherent safety risks in every step of the process (</w:t>
      </w:r>
      <w:proofErr w:type="spellStart"/>
      <w:r>
        <w:t>Katch</w:t>
      </w:r>
      <w:proofErr w:type="spellEnd"/>
      <w:r>
        <w:t xml:space="preserve"> Kan, 2023). The Deepwater Horizon Oil Spill in 2010 that occurred due to equipment failure leaking oil led to a catastrophic explosion. The explosion not only took 11 lives, but also led to extensive environmental damage, and significant financial costs (</w:t>
      </w:r>
      <w:proofErr w:type="spellStart"/>
      <w:r>
        <w:t>Pallardy</w:t>
      </w:r>
      <w:proofErr w:type="spellEnd"/>
      <w:r>
        <w:t xml:space="preserve">, 2010). This goes to show that there is a pressing issue in the safety of Aramco’s drilling equipment, which also poses a significant risk to their oil supply. </w:t>
      </w:r>
    </w:p>
    <w:p w14:paraId="3A85291C" w14:textId="77777777" w:rsidR="004F3AD2" w:rsidRDefault="00000000">
      <w:r>
        <w:t>As a preventive measure, Aramco currently schedules regular maintenance to ensure that their equipment runs smoothly, preventing pipeline leaks. For example, Aramco shuts its Al Jubail refinery off for 45 days for maintenance works, losing 450,000 barrels of oil that could be drilled per day (</w:t>
      </w:r>
      <w:proofErr w:type="spellStart"/>
      <w:r>
        <w:t>Oil&amp;Gas</w:t>
      </w:r>
      <w:proofErr w:type="spellEnd"/>
      <w:r>
        <w:t>, 2023). This is extremely costly in terms of profit that could have been generated, as well as high maintenance costs.</w:t>
      </w:r>
    </w:p>
    <w:p w14:paraId="2186F9A1" w14:textId="77777777" w:rsidR="004F3AD2" w:rsidRDefault="00000000">
      <w:pPr>
        <w:pStyle w:val="Heading2"/>
        <w:numPr>
          <w:ilvl w:val="1"/>
          <w:numId w:val="2"/>
        </w:numPr>
      </w:pPr>
      <w:bookmarkStart w:id="3" w:name="_q9gqdd4qxve" w:colFirst="0" w:colLast="0"/>
      <w:bookmarkEnd w:id="3"/>
      <w:r>
        <w:rPr>
          <w:u w:val="single"/>
        </w:rPr>
        <w:t>Business Problem</w:t>
      </w:r>
    </w:p>
    <w:p w14:paraId="522362E3" w14:textId="77777777" w:rsidR="004F3AD2" w:rsidRDefault="00000000">
      <w:r>
        <w:t xml:space="preserve">Aramco currently only has actions that are reactive and corrective in nature (Aramco, 2011). However, it </w:t>
      </w:r>
      <w:proofErr w:type="gramStart"/>
      <w:r>
        <w:t>opens up</w:t>
      </w:r>
      <w:proofErr w:type="gramEnd"/>
      <w:r>
        <w:t xml:space="preserve"> the chances of Aramco incurring high costs from having to deal with equipment failures. For instance, preventive maintenance can lead to inefficiencies, condition-based maintenance is cost-prohibitive, and corrective maintenance results in unplanned downtime. Predetermined maintenance may not accurately reflect equipment condition, and predictive maintenance faces challenges due to the scarcity of skilled personnel in this field for data interpretation (Cox, 2020). Addressing these challenges is crucial to optimise maintenance and enhance operational efficiency.</w:t>
      </w:r>
    </w:p>
    <w:p w14:paraId="329590A8" w14:textId="77777777" w:rsidR="004F3AD2" w:rsidRDefault="00000000">
      <w:pPr>
        <w:pStyle w:val="Heading2"/>
        <w:numPr>
          <w:ilvl w:val="1"/>
          <w:numId w:val="2"/>
        </w:numPr>
      </w:pPr>
      <w:bookmarkStart w:id="4" w:name="_tugke9b02osr" w:colFirst="0" w:colLast="0"/>
      <w:bookmarkEnd w:id="4"/>
      <w:r>
        <w:t>Opportunity Statement</w:t>
      </w:r>
    </w:p>
    <w:p w14:paraId="2EDB4FFA" w14:textId="77777777" w:rsidR="004F3AD2" w:rsidRDefault="00000000">
      <w:proofErr w:type="gramStart"/>
      <w:r>
        <w:t>Considering the broader industry’s susceptibility to equipment-related failure, there</w:t>
      </w:r>
      <w:proofErr w:type="gramEnd"/>
      <w:r>
        <w:t xml:space="preserve"> is a pressing need for advanced maintenance strategies. In this context, there exists a prime opportunity for Saudi Aramco. By harnessing advanced technologies and data analytics, predictive maintenance can offer real-time insights into the health and performance of equipment, allowing for timely interventions before potential failures occur. </w:t>
      </w:r>
      <w:r>
        <w:br w:type="page"/>
      </w:r>
    </w:p>
    <w:p w14:paraId="2E980695" w14:textId="77777777" w:rsidR="004F3AD2" w:rsidRDefault="00000000">
      <w:pPr>
        <w:pStyle w:val="Heading1"/>
        <w:numPr>
          <w:ilvl w:val="0"/>
          <w:numId w:val="2"/>
        </w:numPr>
        <w:spacing w:line="240" w:lineRule="auto"/>
      </w:pPr>
      <w:bookmarkStart w:id="5" w:name="_gk9gg86yqr0m" w:colFirst="0" w:colLast="0"/>
      <w:bookmarkEnd w:id="5"/>
      <w:r>
        <w:lastRenderedPageBreak/>
        <w:t>Methodology</w:t>
      </w:r>
    </w:p>
    <w:p w14:paraId="19415706" w14:textId="77777777" w:rsidR="004F3AD2" w:rsidRDefault="00000000">
      <w:pPr>
        <w:spacing w:line="240" w:lineRule="auto"/>
      </w:pPr>
      <w:r>
        <w:t xml:space="preserve">We hypothesise that the occurrence of pipeline accidents in Aramco’s processes can be predicted through variables such as product quality type, torque, tool wear, rotational speed, air temperature, process temperature etc. We will thus be using the following methodology of preparing our data and conducting exploratory analysis, selecting features to focus on, building different models and evaluating the models to </w:t>
      </w:r>
      <w:proofErr w:type="gramStart"/>
      <w:r>
        <w:t>come to a conclusion</w:t>
      </w:r>
      <w:proofErr w:type="gramEnd"/>
      <w:r>
        <w:t xml:space="preserve"> to our hypothesis.</w:t>
      </w:r>
    </w:p>
    <w:p w14:paraId="7AB4534C" w14:textId="77777777" w:rsidR="004F3AD2" w:rsidRDefault="00000000">
      <w:r>
        <w:rPr>
          <w:noProof/>
        </w:rPr>
        <w:drawing>
          <wp:inline distT="114300" distB="114300" distL="114300" distR="114300" wp14:anchorId="0AAE1580" wp14:editId="537B756A">
            <wp:extent cx="5731200" cy="4648200"/>
            <wp:effectExtent l="0" t="0" r="0" b="0"/>
            <wp:docPr id="3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
                    <a:srcRect/>
                    <a:stretch>
                      <a:fillRect/>
                    </a:stretch>
                  </pic:blipFill>
                  <pic:spPr>
                    <a:xfrm>
                      <a:off x="0" y="0"/>
                      <a:ext cx="5731200" cy="4648200"/>
                    </a:xfrm>
                    <a:prstGeom prst="rect">
                      <a:avLst/>
                    </a:prstGeom>
                    <a:ln/>
                  </pic:spPr>
                </pic:pic>
              </a:graphicData>
            </a:graphic>
          </wp:inline>
        </w:drawing>
      </w:r>
    </w:p>
    <w:p w14:paraId="72EC8DCE" w14:textId="77777777" w:rsidR="004F3AD2" w:rsidRDefault="00000000">
      <w:pPr>
        <w:pStyle w:val="Heading1"/>
        <w:numPr>
          <w:ilvl w:val="0"/>
          <w:numId w:val="2"/>
        </w:numPr>
      </w:pPr>
      <w:bookmarkStart w:id="6" w:name="_rlijcw29xtu9" w:colFirst="0" w:colLast="0"/>
      <w:bookmarkEnd w:id="6"/>
      <w:r>
        <w:t>Data Preparation</w:t>
      </w:r>
    </w:p>
    <w:p w14:paraId="78091A22" w14:textId="77777777" w:rsidR="004F3AD2" w:rsidRDefault="00000000">
      <w:pPr>
        <w:pStyle w:val="Heading2"/>
        <w:numPr>
          <w:ilvl w:val="1"/>
          <w:numId w:val="2"/>
        </w:numPr>
      </w:pPr>
      <w:bookmarkStart w:id="7" w:name="_d6bbn9nthwlt" w:colFirst="0" w:colLast="0"/>
      <w:bookmarkEnd w:id="7"/>
      <w:r>
        <w:t>Data Planning</w:t>
      </w:r>
    </w:p>
    <w:tbl>
      <w:tblPr>
        <w:tblStyle w:val="a0"/>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4F3AD2" w14:paraId="7CE4439B" w14:textId="77777777">
        <w:trPr>
          <w:trHeight w:val="305"/>
        </w:trPr>
        <w:tc>
          <w:tcPr>
            <w:tcW w:w="9029" w:type="dxa"/>
            <w:shd w:val="clear" w:color="auto" w:fill="auto"/>
            <w:tcMar>
              <w:top w:w="100" w:type="dxa"/>
              <w:left w:w="100" w:type="dxa"/>
              <w:bottom w:w="100" w:type="dxa"/>
              <w:right w:w="100" w:type="dxa"/>
            </w:tcMar>
          </w:tcPr>
          <w:p w14:paraId="103C85C3" w14:textId="77777777" w:rsidR="004F3AD2" w:rsidRDefault="00000000">
            <w:pPr>
              <w:numPr>
                <w:ilvl w:val="0"/>
                <w:numId w:val="1"/>
              </w:numPr>
              <w:spacing w:after="0"/>
            </w:pPr>
            <w:r>
              <w:t>dataset.csv</w:t>
            </w:r>
          </w:p>
        </w:tc>
      </w:tr>
      <w:tr w:rsidR="004F3AD2" w14:paraId="02BC9FD4" w14:textId="77777777">
        <w:tc>
          <w:tcPr>
            <w:tcW w:w="9029" w:type="dxa"/>
            <w:shd w:val="clear" w:color="auto" w:fill="auto"/>
            <w:tcMar>
              <w:top w:w="100" w:type="dxa"/>
              <w:left w:w="100" w:type="dxa"/>
              <w:bottom w:w="100" w:type="dxa"/>
              <w:right w:w="100" w:type="dxa"/>
            </w:tcMar>
          </w:tcPr>
          <w:p w14:paraId="5C02933C" w14:textId="77777777" w:rsidR="004F3AD2" w:rsidRDefault="00000000">
            <w:pPr>
              <w:spacing w:before="0"/>
            </w:pPr>
            <w:r>
              <w:t>We gathered research on the causes of accidents to ensure the dataset we chose included variables related to accidents in the oil and drilling industry. Our research shows that there are five common causes to accidents experienced by oil rig workers: Equipment malfunction, Lack of safety equipment, Weather, Explosions, Equipment maintenance. (Dunn | Sheehan, 2022)</w:t>
            </w:r>
          </w:p>
          <w:p w14:paraId="69D73D49" w14:textId="77777777" w:rsidR="004F3AD2" w:rsidRDefault="00000000">
            <w:r>
              <w:lastRenderedPageBreak/>
              <w:t xml:space="preserve">Other causes </w:t>
            </w:r>
            <w:proofErr w:type="gramStart"/>
            <w:r>
              <w:t>include:</w:t>
            </w:r>
            <w:proofErr w:type="gramEnd"/>
            <w:r>
              <w:t xml:space="preserve"> Transportation Incidents, Exposure to Dangerous Substances and Slips and Falls (Escobedo, 2020) and improper processes (BOP Team, 2021). As such, we were able to find a dataset that included as many of the above variables to ensure that this was relevant to accidents found in the oil and drilling industry.</w:t>
            </w:r>
          </w:p>
          <w:p w14:paraId="01570738" w14:textId="77777777" w:rsidR="004F3AD2" w:rsidRDefault="00000000">
            <w:pPr>
              <w:spacing w:after="0"/>
            </w:pPr>
            <w:r>
              <w:t>With ‘</w:t>
            </w:r>
            <w:proofErr w:type="spellStart"/>
            <w:proofErr w:type="gramStart"/>
            <w:r>
              <w:t>report.number</w:t>
            </w:r>
            <w:proofErr w:type="spellEnd"/>
            <w:proofErr w:type="gramEnd"/>
            <w:r>
              <w:t>’ being our Y variable, we explore which cause was the leading cause for accidents in the oil and drilling industry. We would then look for datasets relevant to equipment failure to conduct analysis to build prediction models and compare and predict the most accurate model to predict equipment failure.</w:t>
            </w:r>
          </w:p>
        </w:tc>
      </w:tr>
      <w:tr w:rsidR="004F3AD2" w14:paraId="19D2EDA2" w14:textId="77777777">
        <w:trPr>
          <w:trHeight w:val="275"/>
        </w:trPr>
        <w:tc>
          <w:tcPr>
            <w:tcW w:w="9029" w:type="dxa"/>
            <w:shd w:val="clear" w:color="auto" w:fill="auto"/>
            <w:tcMar>
              <w:top w:w="100" w:type="dxa"/>
              <w:left w:w="100" w:type="dxa"/>
              <w:bottom w:w="100" w:type="dxa"/>
              <w:right w:w="100" w:type="dxa"/>
            </w:tcMar>
          </w:tcPr>
          <w:p w14:paraId="194C2923" w14:textId="77777777" w:rsidR="004F3AD2" w:rsidRDefault="00000000">
            <w:pPr>
              <w:numPr>
                <w:ilvl w:val="0"/>
                <w:numId w:val="1"/>
              </w:numPr>
            </w:pPr>
            <w:r>
              <w:lastRenderedPageBreak/>
              <w:t xml:space="preserve">predictive_maintenance.csv </w:t>
            </w:r>
          </w:p>
        </w:tc>
      </w:tr>
      <w:tr w:rsidR="004F3AD2" w14:paraId="16238FE4" w14:textId="77777777">
        <w:tc>
          <w:tcPr>
            <w:tcW w:w="9029" w:type="dxa"/>
            <w:shd w:val="clear" w:color="auto" w:fill="auto"/>
            <w:tcMar>
              <w:top w:w="100" w:type="dxa"/>
              <w:left w:w="100" w:type="dxa"/>
              <w:bottom w:w="100" w:type="dxa"/>
              <w:right w:w="100" w:type="dxa"/>
            </w:tcMar>
          </w:tcPr>
          <w:p w14:paraId="4BF316BC" w14:textId="77777777" w:rsidR="004F3AD2" w:rsidRDefault="00000000">
            <w:pPr>
              <w:spacing w:before="0" w:after="0"/>
            </w:pPr>
            <w:r>
              <w:t>We gathered research on hypothetical predictive maintenance datasets to test proof of concept of a predictive equipment failure model. Being able to formulate an effective model would allow us to apply the same methodology onto a similar dataset focused on the oil and drilling industry.</w:t>
            </w:r>
          </w:p>
          <w:p w14:paraId="47BC194E" w14:textId="77777777" w:rsidR="004F3AD2" w:rsidRDefault="00000000">
            <w:pPr>
              <w:spacing w:after="0"/>
            </w:pPr>
            <w:r>
              <w:t xml:space="preserve">With ‘target’ being our categorical Y variable, to effectively model and make predictions based on the data, we conducted Logistic Regression, Random Forest Classifier and CART. </w:t>
            </w:r>
          </w:p>
        </w:tc>
      </w:tr>
    </w:tbl>
    <w:p w14:paraId="6D53ED66" w14:textId="77777777" w:rsidR="004F3AD2" w:rsidRDefault="00000000">
      <w:pPr>
        <w:pStyle w:val="Heading2"/>
        <w:numPr>
          <w:ilvl w:val="1"/>
          <w:numId w:val="2"/>
        </w:numPr>
      </w:pPr>
      <w:bookmarkStart w:id="8" w:name="_jk3ox64s7uc4" w:colFirst="0" w:colLast="0"/>
      <w:bookmarkEnd w:id="8"/>
      <w:r>
        <w:t>Data Sources</w:t>
      </w:r>
    </w:p>
    <w:p w14:paraId="47C75E83" w14:textId="77777777" w:rsidR="004F3AD2" w:rsidRDefault="00000000">
      <w:r>
        <w:t>We obtained our datasets from Kaggle, a renowned platform within the data science community. However, its openness also necessitates scrutiny of the data sources to ensure their reliability and relevance. Thus, we examined the background of the data provided, ensuring that our selected datasets originated from reputable sources. Leveraging data from credible sources is crucial, as it is the foundation of our analysis.</w:t>
      </w:r>
    </w:p>
    <w:p w14:paraId="46819631" w14:textId="77777777" w:rsidR="004F3AD2" w:rsidRDefault="00000000">
      <w:pPr>
        <w:pStyle w:val="Heading2"/>
        <w:numPr>
          <w:ilvl w:val="1"/>
          <w:numId w:val="2"/>
        </w:numPr>
        <w:spacing w:after="0"/>
      </w:pPr>
      <w:bookmarkStart w:id="9" w:name="_nrjrhwsxgp8y" w:colFirst="0" w:colLast="0"/>
      <w:bookmarkEnd w:id="9"/>
      <w:r>
        <w:t>Dataset</w:t>
      </w:r>
    </w:p>
    <w:tbl>
      <w:tblPr>
        <w:tblStyle w:val="a1"/>
        <w:tblW w:w="9585" w:type="dxa"/>
        <w:tblInd w:w="-5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7770"/>
      </w:tblGrid>
      <w:tr w:rsidR="004F3AD2" w14:paraId="43C65469" w14:textId="77777777">
        <w:tc>
          <w:tcPr>
            <w:tcW w:w="18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46B9E07" w14:textId="77777777" w:rsidR="004F3AD2" w:rsidRDefault="00000000">
            <w:pPr>
              <w:rPr>
                <w:i/>
              </w:rPr>
            </w:pPr>
            <w:r>
              <w:rPr>
                <w:i/>
              </w:rPr>
              <w:t xml:space="preserve">database.csv: </w:t>
            </w:r>
          </w:p>
        </w:tc>
        <w:tc>
          <w:tcPr>
            <w:tcW w:w="77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F9A76A4" w14:textId="77777777" w:rsidR="004F3AD2" w:rsidRDefault="00000000">
            <w:r>
              <w:t xml:space="preserve">The dataset is named </w:t>
            </w:r>
            <w:r>
              <w:rPr>
                <w:i/>
              </w:rPr>
              <w:t xml:space="preserve">dataset.csv </w:t>
            </w:r>
            <w:r>
              <w:t>and is a database of each oil pipeline leak or spill reported to the Pipeline and Hazardous Materials Safety Administration since 2010 recorded by US Department of Transportation’s Pipeline and Hazardous Materials Safety Administration.</w:t>
            </w:r>
          </w:p>
        </w:tc>
      </w:tr>
      <w:tr w:rsidR="004F3AD2" w14:paraId="4CEEE506" w14:textId="77777777">
        <w:trPr>
          <w:trHeight w:val="1028"/>
        </w:trPr>
        <w:tc>
          <w:tcPr>
            <w:tcW w:w="181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AA10A07" w14:textId="77777777" w:rsidR="004F3AD2" w:rsidRDefault="00000000">
            <w:pPr>
              <w:rPr>
                <w:i/>
              </w:rPr>
            </w:pPr>
            <w:r>
              <w:rPr>
                <w:i/>
              </w:rPr>
              <w:t xml:space="preserve">predictive_maintenance.csv: </w:t>
            </w:r>
          </w:p>
        </w:tc>
        <w:tc>
          <w:tcPr>
            <w:tcW w:w="77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F0A65C3" w14:textId="77777777" w:rsidR="004F3AD2" w:rsidRDefault="00000000">
            <w:r>
              <w:t>The dataset is named</w:t>
            </w:r>
            <w:r>
              <w:rPr>
                <w:i/>
              </w:rPr>
              <w:t xml:space="preserve"> predictive_maintenance.csv</w:t>
            </w:r>
            <w:r>
              <w:t xml:space="preserve"> and is a dataset reflecting predictive maintenance data from the milling industry, with the data being compiled by University of California Irvine.</w:t>
            </w:r>
          </w:p>
        </w:tc>
      </w:tr>
    </w:tbl>
    <w:p w14:paraId="03D4E256" w14:textId="77777777" w:rsidR="004F3AD2" w:rsidRDefault="004F3AD2"/>
    <w:p w14:paraId="18FBB7D7" w14:textId="77777777" w:rsidR="004F3AD2" w:rsidRDefault="00000000">
      <w:pPr>
        <w:pStyle w:val="Heading3"/>
        <w:numPr>
          <w:ilvl w:val="2"/>
          <w:numId w:val="2"/>
        </w:numPr>
        <w:spacing w:after="0"/>
      </w:pPr>
      <w:bookmarkStart w:id="10" w:name="_il2spmm5l4a5" w:colFirst="0" w:colLast="0"/>
      <w:bookmarkEnd w:id="10"/>
      <w:r>
        <w:lastRenderedPageBreak/>
        <w:t>Y variable</w:t>
      </w:r>
    </w:p>
    <w:tbl>
      <w:tblPr>
        <w:tblStyle w:val="a2"/>
        <w:tblW w:w="9690" w:type="dxa"/>
        <w:tblInd w:w="-6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7770"/>
      </w:tblGrid>
      <w:tr w:rsidR="004F3AD2" w14:paraId="76213274" w14:textId="77777777">
        <w:tc>
          <w:tcPr>
            <w:tcW w:w="1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BC8683C" w14:textId="77777777" w:rsidR="004F3AD2" w:rsidRDefault="00000000">
            <w:pPr>
              <w:rPr>
                <w:i/>
              </w:rPr>
            </w:pPr>
            <w:r>
              <w:rPr>
                <w:i/>
              </w:rPr>
              <w:t xml:space="preserve">database.csv: </w:t>
            </w:r>
          </w:p>
        </w:tc>
        <w:tc>
          <w:tcPr>
            <w:tcW w:w="77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225370F5" w14:textId="77777777" w:rsidR="004F3AD2" w:rsidRDefault="00000000">
            <w:r>
              <w:t>The Y variables we are using are continuous in nature. ‘</w:t>
            </w:r>
            <w:proofErr w:type="spellStart"/>
            <w:proofErr w:type="gramStart"/>
            <w:r>
              <w:t>report.count</w:t>
            </w:r>
            <w:proofErr w:type="spellEnd"/>
            <w:proofErr w:type="gramEnd"/>
            <w:r>
              <w:t>’ is a frequency based variable which allows us to get the count of oil pipeline spills based on the X variable. We also identified other continuous Y variables, such as ‘</w:t>
            </w:r>
            <w:proofErr w:type="spellStart"/>
            <w:proofErr w:type="gramStart"/>
            <w:r>
              <w:t>all.costs</w:t>
            </w:r>
            <w:proofErr w:type="spellEnd"/>
            <w:proofErr w:type="gramEnd"/>
            <w:r>
              <w:t>’ and ‘</w:t>
            </w:r>
            <w:proofErr w:type="spellStart"/>
            <w:r>
              <w:t>net.loss..barrels</w:t>
            </w:r>
            <w:proofErr w:type="spellEnd"/>
            <w:r>
              <w:t>’, which indicates the cost and loss incurred respectively.</w:t>
            </w:r>
          </w:p>
        </w:tc>
      </w:tr>
      <w:tr w:rsidR="004F3AD2" w14:paraId="384818F7" w14:textId="77777777">
        <w:trPr>
          <w:trHeight w:val="1028"/>
        </w:trPr>
        <w:tc>
          <w:tcPr>
            <w:tcW w:w="192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29988F8" w14:textId="77777777" w:rsidR="004F3AD2" w:rsidRDefault="00000000">
            <w:pPr>
              <w:rPr>
                <w:i/>
              </w:rPr>
            </w:pPr>
            <w:r>
              <w:rPr>
                <w:i/>
              </w:rPr>
              <w:t xml:space="preserve">predictive_maintenance.csv: </w:t>
            </w:r>
          </w:p>
        </w:tc>
        <w:tc>
          <w:tcPr>
            <w:tcW w:w="77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07288377" w14:textId="77777777" w:rsidR="004F3AD2" w:rsidRDefault="00000000">
            <w:pPr>
              <w:spacing w:after="0"/>
            </w:pPr>
            <w:r>
              <w:t>The Y variable we identified is ‘target’. ‘target’ is binary and indicates equipment failure, where ‘0’ = ‘No Failure’, and ‘1’ = a form of equipment failure. ‘1’ can indicate different forms of failure, but is irrelevant as we are simply looking for any form of failure, hence we used ‘target’ as Y variable instead of ‘Failure Type’</w:t>
            </w:r>
          </w:p>
        </w:tc>
      </w:tr>
    </w:tbl>
    <w:p w14:paraId="40F28011" w14:textId="77777777" w:rsidR="004F3AD2" w:rsidRDefault="00000000">
      <w:pPr>
        <w:pStyle w:val="Heading3"/>
        <w:numPr>
          <w:ilvl w:val="2"/>
          <w:numId w:val="2"/>
        </w:numPr>
        <w:spacing w:after="0"/>
      </w:pPr>
      <w:bookmarkStart w:id="11" w:name="_h3thywv6zxhk" w:colFirst="0" w:colLast="0"/>
      <w:bookmarkEnd w:id="11"/>
      <w:r>
        <w:t>X variable</w:t>
      </w:r>
    </w:p>
    <w:tbl>
      <w:tblPr>
        <w:tblStyle w:val="a3"/>
        <w:tblW w:w="9705" w:type="dxa"/>
        <w:tblInd w:w="-7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5"/>
        <w:gridCol w:w="7770"/>
      </w:tblGrid>
      <w:tr w:rsidR="004F3AD2" w14:paraId="0C8C4D43" w14:textId="77777777">
        <w:tc>
          <w:tcPr>
            <w:tcW w:w="19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227D8D4" w14:textId="77777777" w:rsidR="004F3AD2" w:rsidRDefault="00000000">
            <w:pPr>
              <w:rPr>
                <w:i/>
              </w:rPr>
            </w:pPr>
            <w:r>
              <w:rPr>
                <w:i/>
              </w:rPr>
              <w:t xml:space="preserve">database.csv: </w:t>
            </w:r>
          </w:p>
        </w:tc>
        <w:tc>
          <w:tcPr>
            <w:tcW w:w="77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DB60FE3" w14:textId="77777777" w:rsidR="004F3AD2" w:rsidRDefault="00000000">
            <w:r>
              <w:t>The X variable we identified as the relevant predictor is ‘</w:t>
            </w:r>
            <w:proofErr w:type="spellStart"/>
            <w:r>
              <w:t>Cause.Category</w:t>
            </w:r>
            <w:proofErr w:type="spellEnd"/>
            <w:r>
              <w:t>’, a factor with character strings that categorises the reason behind each pipeline spill, which are corrosion, excavation damage, incorrect operation, material/weld/equipment failure, natural force damage, other outside force damage and all other causes. The other variables such as ‘</w:t>
            </w:r>
            <w:proofErr w:type="spellStart"/>
            <w:proofErr w:type="gramStart"/>
            <w:r>
              <w:t>property.damage</w:t>
            </w:r>
            <w:proofErr w:type="gramEnd"/>
            <w:r>
              <w:t>.costs</w:t>
            </w:r>
            <w:proofErr w:type="spellEnd"/>
            <w:r>
              <w:t>’ in the dataset are not relevant as the X variable as they merely add further contextual information about the oil pipeline leaks.</w:t>
            </w:r>
          </w:p>
        </w:tc>
      </w:tr>
      <w:tr w:rsidR="004F3AD2" w14:paraId="2DA0D740" w14:textId="77777777">
        <w:trPr>
          <w:trHeight w:val="1699"/>
        </w:trPr>
        <w:tc>
          <w:tcPr>
            <w:tcW w:w="193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7D7CB5FD" w14:textId="77777777" w:rsidR="004F3AD2" w:rsidRDefault="00000000">
            <w:pPr>
              <w:rPr>
                <w:i/>
              </w:rPr>
            </w:pPr>
            <w:r>
              <w:rPr>
                <w:i/>
              </w:rPr>
              <w:t xml:space="preserve">predictive_maintenance.csv: </w:t>
            </w:r>
          </w:p>
        </w:tc>
        <w:tc>
          <w:tcPr>
            <w:tcW w:w="7770"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345EA305" w14:textId="77777777" w:rsidR="004F3AD2" w:rsidRDefault="00000000">
            <w:pPr>
              <w:spacing w:after="0"/>
            </w:pPr>
            <w:r>
              <w:t xml:space="preserve">We took the rest of the variables in the dataset as X variables as they were all relevant predictors. They </w:t>
            </w:r>
            <w:proofErr w:type="gramStart"/>
            <w:r>
              <w:t>are:</w:t>
            </w:r>
            <w:proofErr w:type="gramEnd"/>
            <w:r>
              <w:t xml:space="preserve"> air temperature, process temperature, rotational speed [rpm], torque [Nm], tool wear [min]. The data dictionary can be found in </w:t>
            </w:r>
            <w:hyperlink w:anchor="_1we4wyswjzvo">
              <w:r>
                <w:rPr>
                  <w:b/>
                  <w:color w:val="1155CC"/>
                  <w:u w:val="single"/>
                </w:rPr>
                <w:t>Appendix A</w:t>
              </w:r>
            </w:hyperlink>
            <w:r>
              <w:t>. The dataset contains variables that cover some conventional factors resulting in equipment degradation and eventual failure.</w:t>
            </w:r>
          </w:p>
        </w:tc>
      </w:tr>
    </w:tbl>
    <w:p w14:paraId="0E6E8353" w14:textId="77777777" w:rsidR="004F3AD2" w:rsidRDefault="00000000">
      <w:pPr>
        <w:pStyle w:val="Heading2"/>
        <w:numPr>
          <w:ilvl w:val="1"/>
          <w:numId w:val="2"/>
        </w:numPr>
      </w:pPr>
      <w:bookmarkStart w:id="12" w:name="_z4rwc7hr74e9" w:colFirst="0" w:colLast="0"/>
      <w:bookmarkEnd w:id="12"/>
      <w:r>
        <w:t>Data Cleaning</w:t>
      </w:r>
    </w:p>
    <w:p w14:paraId="40B0CF29" w14:textId="77777777" w:rsidR="004F3AD2" w:rsidRDefault="00000000">
      <w:r>
        <w:t>Data cleaning is essential in data analysis, as it ensures that the dataset’s quality is upheld and that subsequent analyses are based on accurate and consistent information, to derive meaningful insights.</w:t>
      </w:r>
    </w:p>
    <w:p w14:paraId="5A0820B9" w14:textId="77777777" w:rsidR="004F3AD2" w:rsidRDefault="00000000">
      <w:r>
        <w:t>The table below is a summary of the overall data cleaning process for dataset.csv:</w:t>
      </w:r>
    </w:p>
    <w:tbl>
      <w:tblPr>
        <w:tblStyle w:val="a4"/>
        <w:tblW w:w="9960" w:type="dxa"/>
        <w:tblInd w:w="-3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1800"/>
        <w:gridCol w:w="5205"/>
      </w:tblGrid>
      <w:tr w:rsidR="004F3AD2" w14:paraId="41E8946C" w14:textId="77777777">
        <w:tc>
          <w:tcPr>
            <w:tcW w:w="2955" w:type="dxa"/>
            <w:shd w:val="clear" w:color="auto" w:fill="FFFF00"/>
            <w:tcMar>
              <w:top w:w="100" w:type="dxa"/>
              <w:left w:w="100" w:type="dxa"/>
              <w:bottom w:w="100" w:type="dxa"/>
              <w:right w:w="100" w:type="dxa"/>
            </w:tcMar>
          </w:tcPr>
          <w:p w14:paraId="04DC4854" w14:textId="77777777" w:rsidR="004F3AD2" w:rsidRDefault="00000000">
            <w:pPr>
              <w:widowControl w:val="0"/>
              <w:pBdr>
                <w:top w:val="nil"/>
                <w:left w:val="nil"/>
                <w:bottom w:val="nil"/>
                <w:right w:val="nil"/>
                <w:between w:val="nil"/>
              </w:pBdr>
              <w:spacing w:before="0" w:after="0"/>
              <w:rPr>
                <w:b/>
              </w:rPr>
            </w:pPr>
            <w:r>
              <w:rPr>
                <w:b/>
              </w:rPr>
              <w:t>Variable</w:t>
            </w:r>
          </w:p>
        </w:tc>
        <w:tc>
          <w:tcPr>
            <w:tcW w:w="1800" w:type="dxa"/>
            <w:shd w:val="clear" w:color="auto" w:fill="FFFF00"/>
            <w:tcMar>
              <w:top w:w="100" w:type="dxa"/>
              <w:left w:w="100" w:type="dxa"/>
              <w:bottom w:w="100" w:type="dxa"/>
              <w:right w:w="100" w:type="dxa"/>
            </w:tcMar>
          </w:tcPr>
          <w:p w14:paraId="11CF804E" w14:textId="77777777" w:rsidR="004F3AD2" w:rsidRDefault="00000000">
            <w:pPr>
              <w:widowControl w:val="0"/>
              <w:pBdr>
                <w:top w:val="nil"/>
                <w:left w:val="nil"/>
                <w:bottom w:val="nil"/>
                <w:right w:val="nil"/>
                <w:between w:val="nil"/>
              </w:pBdr>
              <w:spacing w:before="0" w:after="0"/>
              <w:rPr>
                <w:b/>
              </w:rPr>
            </w:pPr>
            <w:r>
              <w:rPr>
                <w:b/>
              </w:rPr>
              <w:t>Action</w:t>
            </w:r>
          </w:p>
        </w:tc>
        <w:tc>
          <w:tcPr>
            <w:tcW w:w="5205" w:type="dxa"/>
            <w:shd w:val="clear" w:color="auto" w:fill="FFFF00"/>
            <w:tcMar>
              <w:top w:w="100" w:type="dxa"/>
              <w:left w:w="100" w:type="dxa"/>
              <w:bottom w:w="100" w:type="dxa"/>
              <w:right w:w="100" w:type="dxa"/>
            </w:tcMar>
          </w:tcPr>
          <w:p w14:paraId="6079F63E" w14:textId="77777777" w:rsidR="004F3AD2" w:rsidRDefault="00000000">
            <w:pPr>
              <w:widowControl w:val="0"/>
              <w:pBdr>
                <w:top w:val="nil"/>
                <w:left w:val="nil"/>
                <w:bottom w:val="nil"/>
                <w:right w:val="nil"/>
                <w:between w:val="nil"/>
              </w:pBdr>
              <w:spacing w:before="0" w:after="0"/>
              <w:rPr>
                <w:b/>
              </w:rPr>
            </w:pPr>
            <w:r>
              <w:rPr>
                <w:b/>
              </w:rPr>
              <w:t>Reasoning</w:t>
            </w:r>
          </w:p>
        </w:tc>
      </w:tr>
      <w:tr w:rsidR="004F3AD2" w14:paraId="6B24E78D" w14:textId="77777777">
        <w:tc>
          <w:tcPr>
            <w:tcW w:w="2955" w:type="dxa"/>
            <w:shd w:val="clear" w:color="auto" w:fill="auto"/>
            <w:tcMar>
              <w:top w:w="100" w:type="dxa"/>
              <w:left w:w="100" w:type="dxa"/>
              <w:bottom w:w="100" w:type="dxa"/>
              <w:right w:w="100" w:type="dxa"/>
            </w:tcMar>
          </w:tcPr>
          <w:p w14:paraId="1292BC4B" w14:textId="77777777" w:rsidR="004F3AD2" w:rsidRDefault="00000000">
            <w:pPr>
              <w:widowControl w:val="0"/>
              <w:spacing w:before="0" w:after="0" w:line="240" w:lineRule="auto"/>
              <w:rPr>
                <w:sz w:val="22"/>
                <w:szCs w:val="22"/>
              </w:rPr>
            </w:pPr>
            <w:r>
              <w:rPr>
                <w:sz w:val="22"/>
                <w:szCs w:val="22"/>
              </w:rPr>
              <w:t>Categorical variables</w:t>
            </w:r>
          </w:p>
        </w:tc>
        <w:tc>
          <w:tcPr>
            <w:tcW w:w="1800" w:type="dxa"/>
            <w:shd w:val="clear" w:color="auto" w:fill="auto"/>
            <w:tcMar>
              <w:top w:w="100" w:type="dxa"/>
              <w:left w:w="100" w:type="dxa"/>
              <w:bottom w:w="100" w:type="dxa"/>
              <w:right w:w="100" w:type="dxa"/>
            </w:tcMar>
          </w:tcPr>
          <w:p w14:paraId="224E408C" w14:textId="77777777" w:rsidR="004F3AD2" w:rsidRDefault="00000000">
            <w:pPr>
              <w:widowControl w:val="0"/>
              <w:spacing w:before="0" w:after="0" w:line="240" w:lineRule="auto"/>
              <w:jc w:val="left"/>
              <w:rPr>
                <w:sz w:val="22"/>
                <w:szCs w:val="22"/>
              </w:rPr>
            </w:pPr>
            <w:r>
              <w:rPr>
                <w:sz w:val="22"/>
                <w:szCs w:val="22"/>
              </w:rPr>
              <w:t xml:space="preserve">Data type changed to “factor” </w:t>
            </w:r>
            <w:r>
              <w:rPr>
                <w:sz w:val="22"/>
                <w:szCs w:val="22"/>
              </w:rPr>
              <w:lastRenderedPageBreak/>
              <w:t>(</w:t>
            </w:r>
            <w:hyperlink w:anchor="_mi3jjeydvtzh">
              <w:r>
                <w:rPr>
                  <w:color w:val="1155CC"/>
                  <w:sz w:val="22"/>
                  <w:szCs w:val="22"/>
                  <w:u w:val="single"/>
                </w:rPr>
                <w:t>Appendix B</w:t>
              </w:r>
            </w:hyperlink>
            <w:r>
              <w:rPr>
                <w:sz w:val="22"/>
                <w:szCs w:val="22"/>
              </w:rPr>
              <w:t>).</w:t>
            </w:r>
          </w:p>
        </w:tc>
        <w:tc>
          <w:tcPr>
            <w:tcW w:w="5205" w:type="dxa"/>
            <w:shd w:val="clear" w:color="auto" w:fill="auto"/>
            <w:tcMar>
              <w:top w:w="100" w:type="dxa"/>
              <w:left w:w="100" w:type="dxa"/>
              <w:bottom w:w="100" w:type="dxa"/>
              <w:right w:w="100" w:type="dxa"/>
            </w:tcMar>
          </w:tcPr>
          <w:p w14:paraId="2F0EF049" w14:textId="77777777" w:rsidR="004F3AD2" w:rsidRDefault="00000000">
            <w:pPr>
              <w:widowControl w:val="0"/>
              <w:spacing w:before="0" w:after="0" w:line="240" w:lineRule="auto"/>
              <w:rPr>
                <w:sz w:val="22"/>
                <w:szCs w:val="22"/>
              </w:rPr>
            </w:pPr>
            <w:r>
              <w:rPr>
                <w:sz w:val="22"/>
                <w:szCs w:val="22"/>
                <w:highlight w:val="white"/>
              </w:rPr>
              <w:lastRenderedPageBreak/>
              <w:t>Factorizing the data allows R to interpret the nature of our data better, helping us facilitate our analysis.</w:t>
            </w:r>
          </w:p>
        </w:tc>
      </w:tr>
      <w:tr w:rsidR="004F3AD2" w14:paraId="02530F16" w14:textId="77777777">
        <w:trPr>
          <w:trHeight w:val="420"/>
        </w:trPr>
        <w:tc>
          <w:tcPr>
            <w:tcW w:w="2955" w:type="dxa"/>
            <w:vMerge w:val="restart"/>
            <w:shd w:val="clear" w:color="auto" w:fill="auto"/>
            <w:tcMar>
              <w:top w:w="100" w:type="dxa"/>
              <w:left w:w="100" w:type="dxa"/>
              <w:bottom w:w="100" w:type="dxa"/>
              <w:right w:w="100" w:type="dxa"/>
            </w:tcMar>
          </w:tcPr>
          <w:p w14:paraId="01D3ED8F" w14:textId="77777777" w:rsidR="004F3AD2" w:rsidRDefault="00000000">
            <w:pPr>
              <w:widowControl w:val="0"/>
              <w:pBdr>
                <w:top w:val="nil"/>
                <w:left w:val="nil"/>
                <w:bottom w:val="nil"/>
                <w:right w:val="nil"/>
                <w:between w:val="nil"/>
              </w:pBdr>
              <w:spacing w:before="0" w:after="0" w:line="240" w:lineRule="auto"/>
              <w:rPr>
                <w:sz w:val="22"/>
                <w:szCs w:val="22"/>
              </w:rPr>
            </w:pPr>
            <w:r>
              <w:rPr>
                <w:sz w:val="22"/>
                <w:szCs w:val="22"/>
              </w:rPr>
              <w:t>All Variables</w:t>
            </w:r>
          </w:p>
        </w:tc>
        <w:tc>
          <w:tcPr>
            <w:tcW w:w="1800" w:type="dxa"/>
            <w:shd w:val="clear" w:color="auto" w:fill="auto"/>
            <w:tcMar>
              <w:top w:w="100" w:type="dxa"/>
              <w:left w:w="100" w:type="dxa"/>
              <w:bottom w:w="100" w:type="dxa"/>
              <w:right w:w="100" w:type="dxa"/>
            </w:tcMar>
          </w:tcPr>
          <w:p w14:paraId="3A4D38A1" w14:textId="77777777" w:rsidR="004F3AD2" w:rsidRDefault="00000000">
            <w:pPr>
              <w:widowControl w:val="0"/>
              <w:pBdr>
                <w:top w:val="nil"/>
                <w:left w:val="nil"/>
                <w:bottom w:val="nil"/>
                <w:right w:val="nil"/>
                <w:between w:val="nil"/>
              </w:pBdr>
              <w:spacing w:before="0" w:after="0" w:line="240" w:lineRule="auto"/>
              <w:jc w:val="left"/>
              <w:rPr>
                <w:sz w:val="22"/>
                <w:szCs w:val="22"/>
              </w:rPr>
            </w:pPr>
            <w:r>
              <w:rPr>
                <w:sz w:val="22"/>
                <w:szCs w:val="22"/>
              </w:rPr>
              <w:t>Checked for NA values (</w:t>
            </w:r>
            <w:hyperlink w:anchor="_cd0lf7rqvnqu">
              <w:r>
                <w:rPr>
                  <w:color w:val="1155CC"/>
                  <w:sz w:val="22"/>
                  <w:szCs w:val="22"/>
                  <w:u w:val="single"/>
                </w:rPr>
                <w:t>Appendix C</w:t>
              </w:r>
            </w:hyperlink>
            <w:r>
              <w:rPr>
                <w:sz w:val="22"/>
                <w:szCs w:val="22"/>
              </w:rPr>
              <w:t>).</w:t>
            </w:r>
          </w:p>
        </w:tc>
        <w:tc>
          <w:tcPr>
            <w:tcW w:w="5205" w:type="dxa"/>
            <w:shd w:val="clear" w:color="auto" w:fill="auto"/>
            <w:tcMar>
              <w:top w:w="100" w:type="dxa"/>
              <w:left w:w="100" w:type="dxa"/>
              <w:bottom w:w="100" w:type="dxa"/>
              <w:right w:w="100" w:type="dxa"/>
            </w:tcMar>
          </w:tcPr>
          <w:p w14:paraId="3F823C60" w14:textId="77777777" w:rsidR="004F3AD2" w:rsidRDefault="00000000">
            <w:pPr>
              <w:widowControl w:val="0"/>
              <w:pBdr>
                <w:top w:val="nil"/>
                <w:left w:val="nil"/>
                <w:bottom w:val="nil"/>
                <w:right w:val="nil"/>
                <w:between w:val="nil"/>
              </w:pBdr>
              <w:spacing w:before="0" w:after="0" w:line="240" w:lineRule="auto"/>
              <w:rPr>
                <w:sz w:val="22"/>
                <w:szCs w:val="22"/>
              </w:rPr>
            </w:pPr>
            <w:r>
              <w:rPr>
                <w:sz w:val="22"/>
                <w:szCs w:val="22"/>
              </w:rPr>
              <w:t>Identifying where the NA values lie facilitates our decision-making process: to replace them or remove their corresponding rows.</w:t>
            </w:r>
          </w:p>
        </w:tc>
      </w:tr>
      <w:tr w:rsidR="004F3AD2" w14:paraId="2A689DE8" w14:textId="77777777">
        <w:trPr>
          <w:trHeight w:val="420"/>
        </w:trPr>
        <w:tc>
          <w:tcPr>
            <w:tcW w:w="2955" w:type="dxa"/>
            <w:vMerge/>
            <w:shd w:val="clear" w:color="auto" w:fill="auto"/>
            <w:tcMar>
              <w:top w:w="100" w:type="dxa"/>
              <w:left w:w="100" w:type="dxa"/>
              <w:bottom w:w="100" w:type="dxa"/>
              <w:right w:w="100" w:type="dxa"/>
            </w:tcMar>
          </w:tcPr>
          <w:p w14:paraId="47767B29" w14:textId="77777777" w:rsidR="004F3AD2" w:rsidRDefault="004F3AD2">
            <w:pPr>
              <w:widowControl w:val="0"/>
              <w:pBdr>
                <w:top w:val="nil"/>
                <w:left w:val="nil"/>
                <w:bottom w:val="nil"/>
                <w:right w:val="nil"/>
                <w:between w:val="nil"/>
              </w:pBdr>
              <w:spacing w:before="0" w:after="0" w:line="240" w:lineRule="auto"/>
            </w:pPr>
          </w:p>
        </w:tc>
        <w:tc>
          <w:tcPr>
            <w:tcW w:w="1800" w:type="dxa"/>
            <w:shd w:val="clear" w:color="auto" w:fill="auto"/>
            <w:tcMar>
              <w:top w:w="100" w:type="dxa"/>
              <w:left w:w="100" w:type="dxa"/>
              <w:bottom w:w="100" w:type="dxa"/>
              <w:right w:w="100" w:type="dxa"/>
            </w:tcMar>
          </w:tcPr>
          <w:p w14:paraId="275FA845" w14:textId="77777777" w:rsidR="004F3AD2" w:rsidRDefault="00000000">
            <w:pPr>
              <w:widowControl w:val="0"/>
              <w:pBdr>
                <w:top w:val="nil"/>
                <w:left w:val="nil"/>
                <w:bottom w:val="nil"/>
                <w:right w:val="nil"/>
                <w:between w:val="nil"/>
              </w:pBdr>
              <w:spacing w:before="0" w:after="0" w:line="240" w:lineRule="auto"/>
              <w:jc w:val="left"/>
              <w:rPr>
                <w:sz w:val="22"/>
                <w:szCs w:val="22"/>
              </w:rPr>
            </w:pPr>
            <w:r>
              <w:rPr>
                <w:sz w:val="22"/>
                <w:szCs w:val="22"/>
              </w:rPr>
              <w:t xml:space="preserve">Checked for and dropped duplicated </w:t>
            </w:r>
            <w:proofErr w:type="gramStart"/>
            <w:r>
              <w:rPr>
                <w:sz w:val="22"/>
                <w:szCs w:val="22"/>
              </w:rPr>
              <w:t>rows</w:t>
            </w:r>
            <w:proofErr w:type="gramEnd"/>
            <w:r>
              <w:rPr>
                <w:sz w:val="22"/>
                <w:szCs w:val="22"/>
              </w:rPr>
              <w:t xml:space="preserve"> </w:t>
            </w:r>
          </w:p>
          <w:p w14:paraId="1BC7176A" w14:textId="77777777" w:rsidR="004F3AD2" w:rsidRDefault="00000000">
            <w:pPr>
              <w:widowControl w:val="0"/>
              <w:pBdr>
                <w:top w:val="nil"/>
                <w:left w:val="nil"/>
                <w:bottom w:val="nil"/>
                <w:right w:val="nil"/>
                <w:between w:val="nil"/>
              </w:pBdr>
              <w:spacing w:before="0" w:after="0" w:line="240" w:lineRule="auto"/>
              <w:jc w:val="left"/>
              <w:rPr>
                <w:sz w:val="22"/>
                <w:szCs w:val="22"/>
              </w:rPr>
            </w:pPr>
            <w:r>
              <w:rPr>
                <w:sz w:val="22"/>
                <w:szCs w:val="22"/>
              </w:rPr>
              <w:t>(</w:t>
            </w:r>
            <w:hyperlink w:anchor="_dshh3ngsejks">
              <w:r>
                <w:rPr>
                  <w:color w:val="1155CC"/>
                  <w:sz w:val="22"/>
                  <w:szCs w:val="22"/>
                  <w:u w:val="single"/>
                </w:rPr>
                <w:t>Appendix D</w:t>
              </w:r>
            </w:hyperlink>
            <w:r>
              <w:rPr>
                <w:sz w:val="22"/>
                <w:szCs w:val="22"/>
              </w:rPr>
              <w:t>)</w:t>
            </w:r>
          </w:p>
        </w:tc>
        <w:tc>
          <w:tcPr>
            <w:tcW w:w="5205" w:type="dxa"/>
            <w:shd w:val="clear" w:color="auto" w:fill="auto"/>
            <w:tcMar>
              <w:top w:w="100" w:type="dxa"/>
              <w:left w:w="100" w:type="dxa"/>
              <w:bottom w:w="100" w:type="dxa"/>
              <w:right w:w="100" w:type="dxa"/>
            </w:tcMar>
          </w:tcPr>
          <w:p w14:paraId="3FDA07C3" w14:textId="77777777" w:rsidR="004F3AD2" w:rsidRDefault="00000000">
            <w:pPr>
              <w:widowControl w:val="0"/>
              <w:pBdr>
                <w:top w:val="nil"/>
                <w:left w:val="nil"/>
                <w:bottom w:val="nil"/>
                <w:right w:val="nil"/>
                <w:between w:val="nil"/>
              </w:pBdr>
              <w:spacing w:before="0" w:after="0" w:line="240" w:lineRule="auto"/>
              <w:rPr>
                <w:sz w:val="22"/>
                <w:szCs w:val="22"/>
              </w:rPr>
            </w:pPr>
            <w:r>
              <w:rPr>
                <w:sz w:val="22"/>
                <w:szCs w:val="22"/>
              </w:rPr>
              <w:t>Removing duplicate rows ensure each record in our dataset is unique and meaningful to our analysis.</w:t>
            </w:r>
          </w:p>
        </w:tc>
      </w:tr>
      <w:tr w:rsidR="004F3AD2" w14:paraId="54CC0EB3" w14:textId="77777777">
        <w:trPr>
          <w:trHeight w:val="510"/>
        </w:trPr>
        <w:tc>
          <w:tcPr>
            <w:tcW w:w="2955" w:type="dxa"/>
            <w:shd w:val="clear" w:color="auto" w:fill="auto"/>
            <w:tcMar>
              <w:top w:w="100" w:type="dxa"/>
              <w:left w:w="100" w:type="dxa"/>
              <w:bottom w:w="100" w:type="dxa"/>
              <w:right w:w="100" w:type="dxa"/>
            </w:tcMar>
          </w:tcPr>
          <w:p w14:paraId="0A7E8D80" w14:textId="77777777" w:rsidR="004F3AD2" w:rsidRDefault="00000000">
            <w:pPr>
              <w:widowControl w:val="0"/>
              <w:pBdr>
                <w:top w:val="nil"/>
                <w:left w:val="nil"/>
                <w:bottom w:val="nil"/>
                <w:right w:val="nil"/>
                <w:between w:val="nil"/>
              </w:pBdr>
              <w:spacing w:before="0" w:after="0" w:line="240" w:lineRule="auto"/>
              <w:rPr>
                <w:sz w:val="22"/>
                <w:szCs w:val="22"/>
              </w:rPr>
            </w:pPr>
            <w:proofErr w:type="spellStart"/>
            <w:r>
              <w:rPr>
                <w:sz w:val="22"/>
                <w:szCs w:val="22"/>
              </w:rPr>
              <w:t>Public.Evacuations</w:t>
            </w:r>
            <w:proofErr w:type="spellEnd"/>
          </w:p>
        </w:tc>
        <w:tc>
          <w:tcPr>
            <w:tcW w:w="1800" w:type="dxa"/>
            <w:vMerge w:val="restart"/>
            <w:shd w:val="clear" w:color="auto" w:fill="auto"/>
            <w:tcMar>
              <w:top w:w="100" w:type="dxa"/>
              <w:left w:w="100" w:type="dxa"/>
              <w:bottom w:w="100" w:type="dxa"/>
              <w:right w:w="100" w:type="dxa"/>
            </w:tcMar>
          </w:tcPr>
          <w:p w14:paraId="34070E2A" w14:textId="77777777" w:rsidR="004F3AD2" w:rsidRDefault="00000000">
            <w:pPr>
              <w:widowControl w:val="0"/>
              <w:pBdr>
                <w:top w:val="nil"/>
                <w:left w:val="nil"/>
                <w:bottom w:val="nil"/>
                <w:right w:val="nil"/>
                <w:between w:val="nil"/>
              </w:pBdr>
              <w:spacing w:before="0" w:after="0" w:line="240" w:lineRule="auto"/>
              <w:jc w:val="left"/>
              <w:rPr>
                <w:sz w:val="22"/>
                <w:szCs w:val="22"/>
              </w:rPr>
            </w:pPr>
            <w:r>
              <w:rPr>
                <w:sz w:val="22"/>
                <w:szCs w:val="22"/>
              </w:rPr>
              <w:t>Replaced NA with 0</w:t>
            </w:r>
          </w:p>
          <w:p w14:paraId="0DB7309C" w14:textId="77777777" w:rsidR="004F3AD2" w:rsidRDefault="004F3AD2">
            <w:pPr>
              <w:widowControl w:val="0"/>
              <w:spacing w:before="0" w:after="0" w:line="240" w:lineRule="auto"/>
              <w:jc w:val="left"/>
              <w:rPr>
                <w:sz w:val="22"/>
                <w:szCs w:val="22"/>
              </w:rPr>
            </w:pPr>
          </w:p>
        </w:tc>
        <w:tc>
          <w:tcPr>
            <w:tcW w:w="5205" w:type="dxa"/>
            <w:vMerge w:val="restart"/>
            <w:shd w:val="clear" w:color="auto" w:fill="auto"/>
            <w:tcMar>
              <w:top w:w="100" w:type="dxa"/>
              <w:left w:w="100" w:type="dxa"/>
              <w:bottom w:w="100" w:type="dxa"/>
              <w:right w:w="100" w:type="dxa"/>
            </w:tcMar>
          </w:tcPr>
          <w:p w14:paraId="47D091DC" w14:textId="77777777" w:rsidR="004F3AD2" w:rsidRDefault="00000000">
            <w:pPr>
              <w:widowControl w:val="0"/>
              <w:pBdr>
                <w:top w:val="nil"/>
                <w:left w:val="nil"/>
                <w:bottom w:val="nil"/>
                <w:right w:val="nil"/>
                <w:between w:val="nil"/>
              </w:pBdr>
              <w:spacing w:before="0" w:after="0" w:line="240" w:lineRule="auto"/>
              <w:rPr>
                <w:rFonts w:ascii="Arial" w:eastAsia="Arial" w:hAnsi="Arial" w:cs="Arial"/>
                <w:sz w:val="22"/>
                <w:szCs w:val="22"/>
              </w:rPr>
            </w:pPr>
            <w:r>
              <w:rPr>
                <w:sz w:val="22"/>
                <w:szCs w:val="22"/>
              </w:rPr>
              <w:t>Given these columns represent counts, an NA likely indicates a count of zero, such as no injuries or no costs incurred.</w:t>
            </w:r>
          </w:p>
          <w:p w14:paraId="27787FD0" w14:textId="77777777" w:rsidR="004F3AD2" w:rsidRDefault="004F3AD2">
            <w:pPr>
              <w:widowControl w:val="0"/>
              <w:pBdr>
                <w:top w:val="nil"/>
                <w:left w:val="nil"/>
                <w:bottom w:val="nil"/>
                <w:right w:val="nil"/>
                <w:between w:val="nil"/>
              </w:pBdr>
              <w:spacing w:before="0" w:after="0" w:line="240" w:lineRule="auto"/>
              <w:rPr>
                <w:sz w:val="22"/>
                <w:szCs w:val="22"/>
              </w:rPr>
            </w:pPr>
          </w:p>
        </w:tc>
      </w:tr>
      <w:tr w:rsidR="004F3AD2" w14:paraId="06222C3A" w14:textId="77777777">
        <w:trPr>
          <w:trHeight w:val="420"/>
        </w:trPr>
        <w:tc>
          <w:tcPr>
            <w:tcW w:w="2955" w:type="dxa"/>
            <w:vMerge w:val="restart"/>
            <w:shd w:val="clear" w:color="auto" w:fill="auto"/>
            <w:tcMar>
              <w:top w:w="100" w:type="dxa"/>
              <w:left w:w="100" w:type="dxa"/>
              <w:bottom w:w="100" w:type="dxa"/>
              <w:right w:w="100" w:type="dxa"/>
            </w:tcMar>
          </w:tcPr>
          <w:p w14:paraId="335CD573" w14:textId="77777777" w:rsidR="004F3AD2" w:rsidRDefault="00000000">
            <w:pPr>
              <w:widowControl w:val="0"/>
              <w:spacing w:before="0" w:after="0" w:line="240" w:lineRule="auto"/>
              <w:jc w:val="left"/>
              <w:rPr>
                <w:sz w:val="22"/>
                <w:szCs w:val="22"/>
              </w:rPr>
            </w:pPr>
            <w:proofErr w:type="spellStart"/>
            <w:r>
              <w:rPr>
                <w:sz w:val="22"/>
                <w:szCs w:val="22"/>
              </w:rPr>
              <w:t>VariousInjury</w:t>
            </w:r>
            <w:proofErr w:type="spellEnd"/>
            <w:r>
              <w:rPr>
                <w:sz w:val="22"/>
                <w:szCs w:val="22"/>
              </w:rPr>
              <w:t>/Fatality/Cost variables</w:t>
            </w:r>
          </w:p>
        </w:tc>
        <w:tc>
          <w:tcPr>
            <w:tcW w:w="1800" w:type="dxa"/>
            <w:vMerge/>
            <w:shd w:val="clear" w:color="auto" w:fill="auto"/>
            <w:tcMar>
              <w:top w:w="100" w:type="dxa"/>
              <w:left w:w="100" w:type="dxa"/>
              <w:bottom w:w="100" w:type="dxa"/>
              <w:right w:w="100" w:type="dxa"/>
            </w:tcMar>
          </w:tcPr>
          <w:p w14:paraId="0B757040" w14:textId="77777777" w:rsidR="004F3AD2" w:rsidRDefault="004F3AD2">
            <w:pPr>
              <w:widowControl w:val="0"/>
              <w:spacing w:before="0" w:after="0" w:line="240" w:lineRule="auto"/>
            </w:pPr>
          </w:p>
        </w:tc>
        <w:tc>
          <w:tcPr>
            <w:tcW w:w="5205" w:type="dxa"/>
            <w:vMerge/>
            <w:shd w:val="clear" w:color="auto" w:fill="auto"/>
            <w:tcMar>
              <w:top w:w="100" w:type="dxa"/>
              <w:left w:w="100" w:type="dxa"/>
              <w:bottom w:w="100" w:type="dxa"/>
              <w:right w:w="100" w:type="dxa"/>
            </w:tcMar>
          </w:tcPr>
          <w:p w14:paraId="33600810" w14:textId="77777777" w:rsidR="004F3AD2" w:rsidRDefault="004F3AD2">
            <w:pPr>
              <w:widowControl w:val="0"/>
              <w:pBdr>
                <w:top w:val="nil"/>
                <w:left w:val="nil"/>
                <w:bottom w:val="nil"/>
                <w:right w:val="nil"/>
                <w:between w:val="nil"/>
              </w:pBdr>
              <w:spacing w:before="0" w:after="0" w:line="240" w:lineRule="auto"/>
            </w:pPr>
          </w:p>
        </w:tc>
      </w:tr>
      <w:tr w:rsidR="004F3AD2" w14:paraId="64DE309F" w14:textId="77777777">
        <w:trPr>
          <w:trHeight w:val="207"/>
        </w:trPr>
        <w:tc>
          <w:tcPr>
            <w:tcW w:w="2955" w:type="dxa"/>
            <w:vMerge/>
            <w:shd w:val="clear" w:color="auto" w:fill="auto"/>
            <w:tcMar>
              <w:top w:w="100" w:type="dxa"/>
              <w:left w:w="100" w:type="dxa"/>
              <w:bottom w:w="100" w:type="dxa"/>
              <w:right w:w="100" w:type="dxa"/>
            </w:tcMar>
          </w:tcPr>
          <w:p w14:paraId="68075B73" w14:textId="77777777" w:rsidR="004F3AD2" w:rsidRDefault="004F3AD2">
            <w:pPr>
              <w:widowControl w:val="0"/>
              <w:spacing w:before="0" w:after="0" w:line="240" w:lineRule="auto"/>
              <w:rPr>
                <w:sz w:val="18"/>
                <w:szCs w:val="18"/>
              </w:rPr>
            </w:pPr>
          </w:p>
        </w:tc>
        <w:tc>
          <w:tcPr>
            <w:tcW w:w="1800" w:type="dxa"/>
            <w:vMerge/>
            <w:shd w:val="clear" w:color="auto" w:fill="auto"/>
            <w:tcMar>
              <w:top w:w="100" w:type="dxa"/>
              <w:left w:w="100" w:type="dxa"/>
              <w:bottom w:w="100" w:type="dxa"/>
              <w:right w:w="100" w:type="dxa"/>
            </w:tcMar>
          </w:tcPr>
          <w:p w14:paraId="7D4C3552" w14:textId="77777777" w:rsidR="004F3AD2" w:rsidRDefault="00000000">
            <w:pPr>
              <w:widowControl w:val="0"/>
              <w:pBdr>
                <w:top w:val="nil"/>
                <w:left w:val="nil"/>
                <w:bottom w:val="nil"/>
                <w:right w:val="nil"/>
                <w:between w:val="nil"/>
              </w:pBdr>
              <w:spacing w:before="0" w:after="0"/>
              <w:rPr>
                <w:sz w:val="18"/>
                <w:szCs w:val="18"/>
              </w:rPr>
            </w:pPr>
            <w:r>
              <w:rPr>
                <w:sz w:val="18"/>
                <w:szCs w:val="18"/>
              </w:rPr>
              <w:t>Remove row with NA value</w:t>
            </w:r>
          </w:p>
        </w:tc>
        <w:tc>
          <w:tcPr>
            <w:tcW w:w="5205" w:type="dxa"/>
            <w:vMerge/>
            <w:shd w:val="clear" w:color="auto" w:fill="auto"/>
            <w:tcMar>
              <w:top w:w="100" w:type="dxa"/>
              <w:left w:w="100" w:type="dxa"/>
              <w:bottom w:w="100" w:type="dxa"/>
              <w:right w:w="100" w:type="dxa"/>
            </w:tcMar>
          </w:tcPr>
          <w:p w14:paraId="6FA6963A" w14:textId="77777777" w:rsidR="004F3AD2" w:rsidRDefault="00000000">
            <w:pPr>
              <w:widowControl w:val="0"/>
              <w:pBdr>
                <w:top w:val="nil"/>
                <w:left w:val="nil"/>
                <w:bottom w:val="nil"/>
                <w:right w:val="nil"/>
                <w:between w:val="nil"/>
              </w:pBdr>
              <w:spacing w:before="0" w:after="0"/>
              <w:rPr>
                <w:sz w:val="18"/>
                <w:szCs w:val="18"/>
              </w:rPr>
            </w:pPr>
            <w:r>
              <w:rPr>
                <w:sz w:val="18"/>
                <w:szCs w:val="18"/>
              </w:rPr>
              <w:t>Removal of row would have low effect on analysis as there is only one row.</w:t>
            </w:r>
          </w:p>
        </w:tc>
      </w:tr>
      <w:tr w:rsidR="004F3AD2" w14:paraId="751985C3" w14:textId="77777777">
        <w:trPr>
          <w:trHeight w:val="420"/>
        </w:trPr>
        <w:tc>
          <w:tcPr>
            <w:tcW w:w="2955" w:type="dxa"/>
            <w:shd w:val="clear" w:color="auto" w:fill="auto"/>
            <w:tcMar>
              <w:top w:w="100" w:type="dxa"/>
              <w:left w:w="100" w:type="dxa"/>
              <w:bottom w:w="100" w:type="dxa"/>
              <w:right w:w="100" w:type="dxa"/>
            </w:tcMar>
          </w:tcPr>
          <w:p w14:paraId="3AFC1FD9" w14:textId="77777777" w:rsidR="004F3AD2" w:rsidRDefault="00000000">
            <w:pPr>
              <w:widowControl w:val="0"/>
              <w:spacing w:before="0" w:after="0" w:line="240" w:lineRule="auto"/>
              <w:rPr>
                <w:sz w:val="22"/>
                <w:szCs w:val="22"/>
              </w:rPr>
            </w:pPr>
            <w:proofErr w:type="spellStart"/>
            <w:r>
              <w:rPr>
                <w:sz w:val="22"/>
                <w:szCs w:val="22"/>
              </w:rPr>
              <w:t>Accident.City</w:t>
            </w:r>
            <w:proofErr w:type="spellEnd"/>
          </w:p>
        </w:tc>
        <w:tc>
          <w:tcPr>
            <w:tcW w:w="1800" w:type="dxa"/>
            <w:shd w:val="clear" w:color="auto" w:fill="auto"/>
            <w:tcMar>
              <w:top w:w="100" w:type="dxa"/>
              <w:left w:w="100" w:type="dxa"/>
              <w:bottom w:w="100" w:type="dxa"/>
              <w:right w:w="100" w:type="dxa"/>
            </w:tcMar>
          </w:tcPr>
          <w:p w14:paraId="755EAABC" w14:textId="77777777" w:rsidR="004F3AD2" w:rsidRDefault="00000000">
            <w:pPr>
              <w:widowControl w:val="0"/>
              <w:spacing w:before="0" w:after="0" w:line="240" w:lineRule="auto"/>
              <w:jc w:val="left"/>
              <w:rPr>
                <w:sz w:val="22"/>
                <w:szCs w:val="22"/>
              </w:rPr>
            </w:pPr>
            <w:r>
              <w:rPr>
                <w:sz w:val="22"/>
                <w:szCs w:val="22"/>
              </w:rPr>
              <w:t>Remove row with NA value</w:t>
            </w:r>
          </w:p>
        </w:tc>
        <w:tc>
          <w:tcPr>
            <w:tcW w:w="5205" w:type="dxa"/>
            <w:shd w:val="clear" w:color="auto" w:fill="auto"/>
            <w:tcMar>
              <w:top w:w="100" w:type="dxa"/>
              <w:left w:w="100" w:type="dxa"/>
              <w:bottom w:w="100" w:type="dxa"/>
              <w:right w:w="100" w:type="dxa"/>
            </w:tcMar>
          </w:tcPr>
          <w:p w14:paraId="4BC8E582" w14:textId="77777777" w:rsidR="004F3AD2" w:rsidRDefault="00000000">
            <w:pPr>
              <w:widowControl w:val="0"/>
              <w:spacing w:before="0" w:after="0" w:line="240" w:lineRule="auto"/>
              <w:rPr>
                <w:sz w:val="22"/>
                <w:szCs w:val="22"/>
              </w:rPr>
            </w:pPr>
            <w:r>
              <w:rPr>
                <w:sz w:val="22"/>
                <w:szCs w:val="22"/>
              </w:rPr>
              <w:t>Dataset contained only one such row. Since its removal has minimal impact on our analysis, we decided to remove it.</w:t>
            </w:r>
          </w:p>
        </w:tc>
      </w:tr>
      <w:tr w:rsidR="004F3AD2" w14:paraId="473B1BF9" w14:textId="77777777">
        <w:trPr>
          <w:trHeight w:val="1346"/>
        </w:trPr>
        <w:tc>
          <w:tcPr>
            <w:tcW w:w="2955" w:type="dxa"/>
            <w:shd w:val="clear" w:color="auto" w:fill="auto"/>
            <w:tcMar>
              <w:top w:w="100" w:type="dxa"/>
              <w:left w:w="100" w:type="dxa"/>
              <w:bottom w:w="100" w:type="dxa"/>
              <w:right w:w="100" w:type="dxa"/>
            </w:tcMar>
          </w:tcPr>
          <w:p w14:paraId="6F2D8C5D" w14:textId="77777777" w:rsidR="004F3AD2" w:rsidRDefault="00000000">
            <w:pPr>
              <w:widowControl w:val="0"/>
              <w:spacing w:before="0" w:after="0" w:line="240" w:lineRule="auto"/>
              <w:rPr>
                <w:sz w:val="22"/>
                <w:szCs w:val="22"/>
              </w:rPr>
            </w:pPr>
            <w:proofErr w:type="spellStart"/>
            <w:r>
              <w:rPr>
                <w:sz w:val="22"/>
                <w:szCs w:val="22"/>
              </w:rPr>
              <w:t>Pipeline.Shutdown</w:t>
            </w:r>
            <w:proofErr w:type="spellEnd"/>
            <w:r>
              <w:rPr>
                <w:sz w:val="22"/>
                <w:szCs w:val="22"/>
              </w:rPr>
              <w:t xml:space="preserve">, </w:t>
            </w:r>
            <w:proofErr w:type="spellStart"/>
            <w:r>
              <w:rPr>
                <w:sz w:val="22"/>
                <w:szCs w:val="22"/>
              </w:rPr>
              <w:t>Liquid.Ignition</w:t>
            </w:r>
            <w:proofErr w:type="spellEnd"/>
            <w:r>
              <w:rPr>
                <w:sz w:val="22"/>
                <w:szCs w:val="22"/>
              </w:rPr>
              <w:t xml:space="preserve">, </w:t>
            </w:r>
            <w:proofErr w:type="spellStart"/>
            <w:r>
              <w:rPr>
                <w:sz w:val="22"/>
                <w:szCs w:val="22"/>
              </w:rPr>
              <w:t>Liquid.Explosions</w:t>
            </w:r>
            <w:proofErr w:type="spellEnd"/>
          </w:p>
        </w:tc>
        <w:tc>
          <w:tcPr>
            <w:tcW w:w="1800" w:type="dxa"/>
            <w:shd w:val="clear" w:color="auto" w:fill="auto"/>
            <w:tcMar>
              <w:top w:w="100" w:type="dxa"/>
              <w:left w:w="100" w:type="dxa"/>
              <w:bottom w:w="100" w:type="dxa"/>
              <w:right w:w="100" w:type="dxa"/>
            </w:tcMar>
          </w:tcPr>
          <w:p w14:paraId="416EB5A9" w14:textId="77777777" w:rsidR="004F3AD2" w:rsidRDefault="00000000">
            <w:pPr>
              <w:widowControl w:val="0"/>
              <w:spacing w:before="0" w:after="0" w:line="240" w:lineRule="auto"/>
              <w:jc w:val="left"/>
              <w:rPr>
                <w:sz w:val="20"/>
                <w:szCs w:val="20"/>
              </w:rPr>
            </w:pPr>
            <w:r>
              <w:rPr>
                <w:sz w:val="22"/>
                <w:szCs w:val="22"/>
              </w:rPr>
              <w:t>Replaced ‘YES’ and ‘NO’ with “1”, “0” respectively</w:t>
            </w:r>
          </w:p>
        </w:tc>
        <w:tc>
          <w:tcPr>
            <w:tcW w:w="5205" w:type="dxa"/>
            <w:shd w:val="clear" w:color="auto" w:fill="auto"/>
            <w:tcMar>
              <w:top w:w="100" w:type="dxa"/>
              <w:left w:w="100" w:type="dxa"/>
              <w:bottom w:w="100" w:type="dxa"/>
              <w:right w:w="100" w:type="dxa"/>
            </w:tcMar>
          </w:tcPr>
          <w:p w14:paraId="4F3BE132" w14:textId="77777777" w:rsidR="004F3AD2" w:rsidRDefault="00000000">
            <w:pPr>
              <w:widowControl w:val="0"/>
              <w:spacing w:before="0" w:after="0" w:line="240" w:lineRule="auto"/>
              <w:rPr>
                <w:sz w:val="22"/>
                <w:szCs w:val="22"/>
              </w:rPr>
            </w:pPr>
            <w:r>
              <w:rPr>
                <w:sz w:val="22"/>
                <w:szCs w:val="22"/>
              </w:rPr>
              <w:t xml:space="preserve">Formats each of these categorical variables from characters into integers, making them easier to analyse </w:t>
            </w:r>
          </w:p>
        </w:tc>
      </w:tr>
    </w:tbl>
    <w:p w14:paraId="41ACED02" w14:textId="77777777" w:rsidR="004F3AD2" w:rsidRDefault="00000000">
      <w:r>
        <w:t xml:space="preserve">For </w:t>
      </w:r>
      <w:r>
        <w:rPr>
          <w:i/>
        </w:rPr>
        <w:t>predictive_maintenance.csv</w:t>
      </w:r>
      <w:r>
        <w:t>:</w:t>
      </w:r>
    </w:p>
    <w:tbl>
      <w:tblPr>
        <w:tblStyle w:val="a5"/>
        <w:tblW w:w="9930"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0"/>
        <w:gridCol w:w="2625"/>
        <w:gridCol w:w="5055"/>
      </w:tblGrid>
      <w:tr w:rsidR="004F3AD2" w14:paraId="074F713C" w14:textId="77777777">
        <w:tc>
          <w:tcPr>
            <w:tcW w:w="2250" w:type="dxa"/>
            <w:shd w:val="clear" w:color="auto" w:fill="FFFF00"/>
            <w:tcMar>
              <w:top w:w="100" w:type="dxa"/>
              <w:left w:w="100" w:type="dxa"/>
              <w:bottom w:w="100" w:type="dxa"/>
              <w:right w:w="100" w:type="dxa"/>
            </w:tcMar>
          </w:tcPr>
          <w:p w14:paraId="220D3F7E" w14:textId="77777777" w:rsidR="004F3AD2" w:rsidRDefault="00000000">
            <w:pPr>
              <w:widowControl w:val="0"/>
              <w:spacing w:before="0" w:after="0" w:line="240" w:lineRule="auto"/>
              <w:rPr>
                <w:b/>
              </w:rPr>
            </w:pPr>
            <w:r>
              <w:rPr>
                <w:b/>
              </w:rPr>
              <w:t>Variable</w:t>
            </w:r>
          </w:p>
        </w:tc>
        <w:tc>
          <w:tcPr>
            <w:tcW w:w="2625" w:type="dxa"/>
            <w:shd w:val="clear" w:color="auto" w:fill="FFFF00"/>
            <w:tcMar>
              <w:top w:w="100" w:type="dxa"/>
              <w:left w:w="100" w:type="dxa"/>
              <w:bottom w:w="100" w:type="dxa"/>
              <w:right w:w="100" w:type="dxa"/>
            </w:tcMar>
          </w:tcPr>
          <w:p w14:paraId="71498F79" w14:textId="77777777" w:rsidR="004F3AD2" w:rsidRDefault="00000000">
            <w:pPr>
              <w:widowControl w:val="0"/>
              <w:spacing w:before="0" w:after="0" w:line="240" w:lineRule="auto"/>
              <w:rPr>
                <w:b/>
              </w:rPr>
            </w:pPr>
            <w:r>
              <w:rPr>
                <w:b/>
              </w:rPr>
              <w:t>Action</w:t>
            </w:r>
          </w:p>
        </w:tc>
        <w:tc>
          <w:tcPr>
            <w:tcW w:w="5055" w:type="dxa"/>
            <w:shd w:val="clear" w:color="auto" w:fill="FFFF00"/>
            <w:tcMar>
              <w:top w:w="100" w:type="dxa"/>
              <w:left w:w="100" w:type="dxa"/>
              <w:bottom w:w="100" w:type="dxa"/>
              <w:right w:w="100" w:type="dxa"/>
            </w:tcMar>
          </w:tcPr>
          <w:p w14:paraId="2E1218D5" w14:textId="77777777" w:rsidR="004F3AD2" w:rsidRDefault="00000000">
            <w:pPr>
              <w:widowControl w:val="0"/>
              <w:spacing w:before="0" w:after="0" w:line="240" w:lineRule="auto"/>
              <w:rPr>
                <w:b/>
              </w:rPr>
            </w:pPr>
            <w:r>
              <w:rPr>
                <w:b/>
              </w:rPr>
              <w:t>Reasoning</w:t>
            </w:r>
          </w:p>
        </w:tc>
      </w:tr>
      <w:tr w:rsidR="004F3AD2" w14:paraId="72147660" w14:textId="77777777">
        <w:tc>
          <w:tcPr>
            <w:tcW w:w="2250" w:type="dxa"/>
            <w:shd w:val="clear" w:color="auto" w:fill="auto"/>
            <w:tcMar>
              <w:top w:w="100" w:type="dxa"/>
              <w:left w:w="100" w:type="dxa"/>
              <w:bottom w:w="100" w:type="dxa"/>
              <w:right w:w="100" w:type="dxa"/>
            </w:tcMar>
          </w:tcPr>
          <w:p w14:paraId="0DB7B3B6" w14:textId="77777777" w:rsidR="004F3AD2" w:rsidRDefault="00000000">
            <w:pPr>
              <w:widowControl w:val="0"/>
              <w:spacing w:before="0" w:after="0" w:line="240" w:lineRule="auto"/>
              <w:rPr>
                <w:sz w:val="22"/>
                <w:szCs w:val="22"/>
              </w:rPr>
            </w:pPr>
            <w:r>
              <w:rPr>
                <w:sz w:val="22"/>
                <w:szCs w:val="22"/>
              </w:rPr>
              <w:t>Categorical variables</w:t>
            </w:r>
          </w:p>
        </w:tc>
        <w:tc>
          <w:tcPr>
            <w:tcW w:w="2625" w:type="dxa"/>
            <w:shd w:val="clear" w:color="auto" w:fill="auto"/>
            <w:tcMar>
              <w:top w:w="100" w:type="dxa"/>
              <w:left w:w="100" w:type="dxa"/>
              <w:bottom w:w="100" w:type="dxa"/>
              <w:right w:w="100" w:type="dxa"/>
            </w:tcMar>
          </w:tcPr>
          <w:p w14:paraId="5B760756" w14:textId="77777777" w:rsidR="004F3AD2" w:rsidRDefault="00000000">
            <w:pPr>
              <w:widowControl w:val="0"/>
              <w:spacing w:before="0" w:after="0" w:line="240" w:lineRule="auto"/>
              <w:rPr>
                <w:sz w:val="22"/>
                <w:szCs w:val="22"/>
              </w:rPr>
            </w:pPr>
            <w:r>
              <w:rPr>
                <w:sz w:val="22"/>
                <w:szCs w:val="22"/>
              </w:rPr>
              <w:t>Data type changed to “factor” (</w:t>
            </w:r>
            <w:hyperlink w:anchor="_mi3jjeydvtzh">
              <w:r>
                <w:rPr>
                  <w:color w:val="1155CC"/>
                  <w:sz w:val="22"/>
                  <w:szCs w:val="22"/>
                  <w:u w:val="single"/>
                </w:rPr>
                <w:t>Appendix B</w:t>
              </w:r>
            </w:hyperlink>
            <w:r>
              <w:rPr>
                <w:sz w:val="22"/>
                <w:szCs w:val="22"/>
              </w:rPr>
              <w:t>).</w:t>
            </w:r>
          </w:p>
        </w:tc>
        <w:tc>
          <w:tcPr>
            <w:tcW w:w="5055" w:type="dxa"/>
            <w:shd w:val="clear" w:color="auto" w:fill="auto"/>
            <w:tcMar>
              <w:top w:w="100" w:type="dxa"/>
              <w:left w:w="100" w:type="dxa"/>
              <w:bottom w:w="100" w:type="dxa"/>
              <w:right w:w="100" w:type="dxa"/>
            </w:tcMar>
          </w:tcPr>
          <w:p w14:paraId="5A044D40" w14:textId="77777777" w:rsidR="004F3AD2" w:rsidRDefault="00000000">
            <w:pPr>
              <w:widowControl w:val="0"/>
              <w:spacing w:before="0" w:after="0" w:line="240" w:lineRule="auto"/>
              <w:rPr>
                <w:sz w:val="22"/>
                <w:szCs w:val="22"/>
              </w:rPr>
            </w:pPr>
            <w:r>
              <w:rPr>
                <w:sz w:val="22"/>
                <w:szCs w:val="22"/>
                <w:highlight w:val="white"/>
              </w:rPr>
              <w:t xml:space="preserve">Factorises data into a factored data type which allows R to better understand the nature of the data and support us in our analysis. </w:t>
            </w:r>
          </w:p>
        </w:tc>
      </w:tr>
      <w:tr w:rsidR="004F3AD2" w14:paraId="2F1824FE" w14:textId="77777777">
        <w:trPr>
          <w:trHeight w:val="420"/>
        </w:trPr>
        <w:tc>
          <w:tcPr>
            <w:tcW w:w="2250" w:type="dxa"/>
            <w:vMerge w:val="restart"/>
            <w:shd w:val="clear" w:color="auto" w:fill="auto"/>
            <w:tcMar>
              <w:top w:w="100" w:type="dxa"/>
              <w:left w:w="100" w:type="dxa"/>
              <w:bottom w:w="100" w:type="dxa"/>
              <w:right w:w="100" w:type="dxa"/>
            </w:tcMar>
          </w:tcPr>
          <w:p w14:paraId="160E30D2" w14:textId="77777777" w:rsidR="004F3AD2" w:rsidRDefault="00000000">
            <w:pPr>
              <w:widowControl w:val="0"/>
              <w:spacing w:before="0" w:after="0" w:line="240" w:lineRule="auto"/>
              <w:rPr>
                <w:sz w:val="22"/>
                <w:szCs w:val="22"/>
              </w:rPr>
            </w:pPr>
            <w:r>
              <w:rPr>
                <w:sz w:val="22"/>
                <w:szCs w:val="22"/>
              </w:rPr>
              <w:t>All Variables</w:t>
            </w:r>
          </w:p>
        </w:tc>
        <w:tc>
          <w:tcPr>
            <w:tcW w:w="2625" w:type="dxa"/>
            <w:shd w:val="clear" w:color="auto" w:fill="auto"/>
            <w:tcMar>
              <w:top w:w="100" w:type="dxa"/>
              <w:left w:w="100" w:type="dxa"/>
              <w:bottom w:w="100" w:type="dxa"/>
              <w:right w:w="100" w:type="dxa"/>
            </w:tcMar>
          </w:tcPr>
          <w:p w14:paraId="3973AA00" w14:textId="77777777" w:rsidR="004F3AD2" w:rsidRDefault="00000000">
            <w:pPr>
              <w:widowControl w:val="0"/>
              <w:spacing w:before="0" w:after="0" w:line="240" w:lineRule="auto"/>
              <w:rPr>
                <w:sz w:val="22"/>
                <w:szCs w:val="22"/>
              </w:rPr>
            </w:pPr>
            <w:r>
              <w:rPr>
                <w:sz w:val="22"/>
                <w:szCs w:val="22"/>
              </w:rPr>
              <w:t>Checked for NA values.</w:t>
            </w:r>
          </w:p>
        </w:tc>
        <w:tc>
          <w:tcPr>
            <w:tcW w:w="5055" w:type="dxa"/>
            <w:shd w:val="clear" w:color="auto" w:fill="auto"/>
            <w:tcMar>
              <w:top w:w="100" w:type="dxa"/>
              <w:left w:w="100" w:type="dxa"/>
              <w:bottom w:w="100" w:type="dxa"/>
              <w:right w:w="100" w:type="dxa"/>
            </w:tcMar>
          </w:tcPr>
          <w:p w14:paraId="254DA74E" w14:textId="77777777" w:rsidR="004F3AD2" w:rsidRDefault="00000000">
            <w:pPr>
              <w:widowControl w:val="0"/>
              <w:spacing w:before="0" w:after="0" w:line="240" w:lineRule="auto"/>
              <w:rPr>
                <w:sz w:val="22"/>
                <w:szCs w:val="22"/>
              </w:rPr>
            </w:pPr>
            <w:r>
              <w:rPr>
                <w:sz w:val="22"/>
                <w:szCs w:val="22"/>
              </w:rPr>
              <w:t xml:space="preserve">Helps us find NA values that may either have to be replaced with the median or </w:t>
            </w:r>
            <w:proofErr w:type="gramStart"/>
            <w:r>
              <w:rPr>
                <w:sz w:val="22"/>
                <w:szCs w:val="22"/>
              </w:rPr>
              <w:t>removed.(</w:t>
            </w:r>
            <w:proofErr w:type="gramEnd"/>
            <w:r>
              <w:fldChar w:fldCharType="begin"/>
            </w:r>
            <w:r>
              <w:instrText>HYPERLINK \l "_cd0lf7rqvnqu" \h</w:instrText>
            </w:r>
            <w:r>
              <w:fldChar w:fldCharType="separate"/>
            </w:r>
            <w:r>
              <w:rPr>
                <w:color w:val="1155CC"/>
                <w:sz w:val="22"/>
                <w:szCs w:val="22"/>
                <w:u w:val="single"/>
              </w:rPr>
              <w:t>Appendix C</w:t>
            </w:r>
            <w:r>
              <w:rPr>
                <w:color w:val="1155CC"/>
                <w:sz w:val="22"/>
                <w:szCs w:val="22"/>
                <w:u w:val="single"/>
              </w:rPr>
              <w:fldChar w:fldCharType="end"/>
            </w:r>
            <w:r>
              <w:rPr>
                <w:sz w:val="22"/>
                <w:szCs w:val="22"/>
              </w:rPr>
              <w:t>).</w:t>
            </w:r>
          </w:p>
        </w:tc>
      </w:tr>
      <w:tr w:rsidR="004F3AD2" w14:paraId="2CE71BBC" w14:textId="77777777">
        <w:trPr>
          <w:trHeight w:val="420"/>
        </w:trPr>
        <w:tc>
          <w:tcPr>
            <w:tcW w:w="2250" w:type="dxa"/>
            <w:vMerge/>
            <w:shd w:val="clear" w:color="auto" w:fill="auto"/>
            <w:tcMar>
              <w:top w:w="100" w:type="dxa"/>
              <w:left w:w="100" w:type="dxa"/>
              <w:bottom w:w="100" w:type="dxa"/>
              <w:right w:w="100" w:type="dxa"/>
            </w:tcMar>
          </w:tcPr>
          <w:p w14:paraId="4C4FECF4" w14:textId="77777777" w:rsidR="004F3AD2" w:rsidRDefault="004F3AD2">
            <w:pPr>
              <w:widowControl w:val="0"/>
              <w:spacing w:before="0" w:after="0" w:line="240" w:lineRule="auto"/>
            </w:pPr>
          </w:p>
        </w:tc>
        <w:tc>
          <w:tcPr>
            <w:tcW w:w="2625" w:type="dxa"/>
            <w:shd w:val="clear" w:color="auto" w:fill="auto"/>
            <w:tcMar>
              <w:top w:w="100" w:type="dxa"/>
              <w:left w:w="100" w:type="dxa"/>
              <w:bottom w:w="100" w:type="dxa"/>
              <w:right w:w="100" w:type="dxa"/>
            </w:tcMar>
          </w:tcPr>
          <w:p w14:paraId="31422DD3" w14:textId="77777777" w:rsidR="004F3AD2" w:rsidRDefault="00000000">
            <w:pPr>
              <w:widowControl w:val="0"/>
              <w:spacing w:before="0" w:after="0" w:line="240" w:lineRule="auto"/>
              <w:rPr>
                <w:sz w:val="22"/>
                <w:szCs w:val="22"/>
              </w:rPr>
            </w:pPr>
            <w:r>
              <w:rPr>
                <w:sz w:val="22"/>
                <w:szCs w:val="22"/>
              </w:rPr>
              <w:t xml:space="preserve">Checked for and dropped duplicated rows </w:t>
            </w:r>
          </w:p>
        </w:tc>
        <w:tc>
          <w:tcPr>
            <w:tcW w:w="5055" w:type="dxa"/>
            <w:shd w:val="clear" w:color="auto" w:fill="auto"/>
            <w:tcMar>
              <w:top w:w="100" w:type="dxa"/>
              <w:left w:w="100" w:type="dxa"/>
              <w:bottom w:w="100" w:type="dxa"/>
              <w:right w:w="100" w:type="dxa"/>
            </w:tcMar>
          </w:tcPr>
          <w:p w14:paraId="52E4C1AE" w14:textId="77777777" w:rsidR="004F3AD2" w:rsidRDefault="00000000">
            <w:pPr>
              <w:widowControl w:val="0"/>
              <w:spacing w:before="0" w:after="0" w:line="240" w:lineRule="auto"/>
              <w:rPr>
                <w:sz w:val="22"/>
                <w:szCs w:val="22"/>
              </w:rPr>
            </w:pPr>
            <w:r>
              <w:rPr>
                <w:sz w:val="22"/>
                <w:szCs w:val="22"/>
              </w:rPr>
              <w:t xml:space="preserve">This helps us find and remove duplicated rows for further </w:t>
            </w:r>
            <w:proofErr w:type="gramStart"/>
            <w:r>
              <w:rPr>
                <w:sz w:val="22"/>
                <w:szCs w:val="22"/>
              </w:rPr>
              <w:t>analysis.(</w:t>
            </w:r>
            <w:proofErr w:type="gramEnd"/>
            <w:r>
              <w:fldChar w:fldCharType="begin"/>
            </w:r>
            <w:r>
              <w:instrText>HYPERLINK \l "_dshh3ngsejks" \h</w:instrText>
            </w:r>
            <w:r>
              <w:fldChar w:fldCharType="separate"/>
            </w:r>
            <w:r>
              <w:rPr>
                <w:color w:val="1155CC"/>
                <w:sz w:val="22"/>
                <w:szCs w:val="22"/>
                <w:u w:val="single"/>
              </w:rPr>
              <w:t>Appendix D</w:t>
            </w:r>
            <w:r>
              <w:rPr>
                <w:color w:val="1155CC"/>
                <w:sz w:val="22"/>
                <w:szCs w:val="22"/>
                <w:u w:val="single"/>
              </w:rPr>
              <w:fldChar w:fldCharType="end"/>
            </w:r>
            <w:r>
              <w:rPr>
                <w:sz w:val="22"/>
                <w:szCs w:val="22"/>
              </w:rPr>
              <w:t>)</w:t>
            </w:r>
          </w:p>
        </w:tc>
      </w:tr>
      <w:tr w:rsidR="004F3AD2" w14:paraId="231BDF1D" w14:textId="77777777">
        <w:trPr>
          <w:trHeight w:val="420"/>
        </w:trPr>
        <w:tc>
          <w:tcPr>
            <w:tcW w:w="2250" w:type="dxa"/>
            <w:vMerge w:val="restart"/>
          </w:tcPr>
          <w:p w14:paraId="391FC7E0" w14:textId="77777777" w:rsidR="004F3AD2" w:rsidRDefault="00000000">
            <w:pPr>
              <w:widowControl w:val="0"/>
              <w:spacing w:before="0" w:after="0" w:line="240" w:lineRule="auto"/>
              <w:rPr>
                <w:sz w:val="22"/>
                <w:szCs w:val="22"/>
              </w:rPr>
            </w:pPr>
            <w:proofErr w:type="spellStart"/>
            <w:r>
              <w:rPr>
                <w:sz w:val="22"/>
                <w:szCs w:val="22"/>
              </w:rPr>
              <w:t>Air_Temperature</w:t>
            </w:r>
            <w:proofErr w:type="spellEnd"/>
          </w:p>
          <w:p w14:paraId="1343A848" w14:textId="77777777" w:rsidR="004F3AD2" w:rsidRDefault="00000000">
            <w:pPr>
              <w:widowControl w:val="0"/>
              <w:spacing w:before="0" w:after="0" w:line="240" w:lineRule="auto"/>
              <w:rPr>
                <w:sz w:val="22"/>
                <w:szCs w:val="22"/>
              </w:rPr>
            </w:pPr>
            <w:proofErr w:type="spellStart"/>
            <w:r>
              <w:rPr>
                <w:sz w:val="22"/>
                <w:szCs w:val="22"/>
              </w:rPr>
              <w:t>Process_Temperature</w:t>
            </w:r>
            <w:proofErr w:type="spellEnd"/>
          </w:p>
          <w:p w14:paraId="259B85B5" w14:textId="77777777" w:rsidR="004F3AD2" w:rsidRDefault="00000000">
            <w:pPr>
              <w:widowControl w:val="0"/>
              <w:spacing w:before="0" w:after="0" w:line="240" w:lineRule="auto"/>
              <w:rPr>
                <w:sz w:val="22"/>
                <w:szCs w:val="22"/>
              </w:rPr>
            </w:pPr>
            <w:proofErr w:type="spellStart"/>
            <w:proofErr w:type="gramStart"/>
            <w:r>
              <w:rPr>
                <w:sz w:val="22"/>
                <w:szCs w:val="22"/>
              </w:rPr>
              <w:t>Rotational.speed..</w:t>
            </w:r>
            <w:proofErr w:type="gramEnd"/>
            <w:r>
              <w:rPr>
                <w:sz w:val="22"/>
                <w:szCs w:val="22"/>
              </w:rPr>
              <w:t>rpm</w:t>
            </w:r>
            <w:proofErr w:type="spellEnd"/>
            <w:r>
              <w:rPr>
                <w:sz w:val="22"/>
                <w:szCs w:val="22"/>
              </w:rPr>
              <w:t>.</w:t>
            </w:r>
          </w:p>
          <w:p w14:paraId="5A654965" w14:textId="77777777" w:rsidR="004F3AD2" w:rsidRDefault="00000000">
            <w:pPr>
              <w:widowControl w:val="0"/>
              <w:spacing w:before="0" w:after="0" w:line="240" w:lineRule="auto"/>
              <w:rPr>
                <w:sz w:val="22"/>
                <w:szCs w:val="22"/>
              </w:rPr>
            </w:pPr>
            <w:proofErr w:type="spellStart"/>
            <w:proofErr w:type="gramStart"/>
            <w:r>
              <w:rPr>
                <w:sz w:val="22"/>
                <w:szCs w:val="22"/>
              </w:rPr>
              <w:t>Torque..</w:t>
            </w:r>
            <w:proofErr w:type="gramEnd"/>
            <w:r>
              <w:rPr>
                <w:sz w:val="22"/>
                <w:szCs w:val="22"/>
              </w:rPr>
              <w:t>Nm</w:t>
            </w:r>
            <w:proofErr w:type="spellEnd"/>
            <w:r>
              <w:rPr>
                <w:sz w:val="22"/>
                <w:szCs w:val="22"/>
              </w:rPr>
              <w:t>.</w:t>
            </w:r>
          </w:p>
          <w:p w14:paraId="7ABD7CF5" w14:textId="77777777" w:rsidR="004F3AD2" w:rsidRDefault="00000000">
            <w:pPr>
              <w:widowControl w:val="0"/>
              <w:spacing w:before="0" w:after="0" w:line="240" w:lineRule="auto"/>
              <w:rPr>
                <w:sz w:val="22"/>
                <w:szCs w:val="22"/>
              </w:rPr>
            </w:pPr>
            <w:proofErr w:type="spellStart"/>
            <w:proofErr w:type="gramStart"/>
            <w:r>
              <w:rPr>
                <w:sz w:val="22"/>
                <w:szCs w:val="22"/>
              </w:rPr>
              <w:t>Tool.wear..</w:t>
            </w:r>
            <w:proofErr w:type="gramEnd"/>
            <w:r>
              <w:rPr>
                <w:sz w:val="22"/>
                <w:szCs w:val="22"/>
              </w:rPr>
              <w:t>min</w:t>
            </w:r>
            <w:proofErr w:type="spellEnd"/>
            <w:r>
              <w:rPr>
                <w:sz w:val="22"/>
                <w:szCs w:val="22"/>
              </w:rPr>
              <w:t>.</w:t>
            </w:r>
          </w:p>
        </w:tc>
        <w:tc>
          <w:tcPr>
            <w:tcW w:w="2625" w:type="dxa"/>
            <w:vMerge w:val="restart"/>
            <w:shd w:val="clear" w:color="auto" w:fill="auto"/>
            <w:tcMar>
              <w:top w:w="100" w:type="dxa"/>
              <w:left w:w="100" w:type="dxa"/>
              <w:bottom w:w="100" w:type="dxa"/>
              <w:right w:w="100" w:type="dxa"/>
            </w:tcMar>
          </w:tcPr>
          <w:p w14:paraId="526FB7F7" w14:textId="77777777" w:rsidR="004F3AD2" w:rsidRDefault="00000000">
            <w:pPr>
              <w:widowControl w:val="0"/>
              <w:spacing w:before="0" w:after="0" w:line="240" w:lineRule="auto"/>
              <w:rPr>
                <w:sz w:val="22"/>
                <w:szCs w:val="22"/>
              </w:rPr>
            </w:pPr>
            <w:r>
              <w:rPr>
                <w:sz w:val="22"/>
                <w:szCs w:val="22"/>
              </w:rPr>
              <w:t xml:space="preserve">Created </w:t>
            </w:r>
            <w:proofErr w:type="gramStart"/>
            <w:r>
              <w:rPr>
                <w:sz w:val="22"/>
                <w:szCs w:val="22"/>
              </w:rPr>
              <w:t>boxplots</w:t>
            </w:r>
            <w:proofErr w:type="gramEnd"/>
            <w:r>
              <w:rPr>
                <w:sz w:val="22"/>
                <w:szCs w:val="22"/>
              </w:rPr>
              <w:t xml:space="preserve"> </w:t>
            </w:r>
          </w:p>
          <w:p w14:paraId="22F16D67" w14:textId="77777777" w:rsidR="004F3AD2" w:rsidRDefault="00000000">
            <w:pPr>
              <w:widowControl w:val="0"/>
              <w:spacing w:before="0" w:after="0" w:line="240" w:lineRule="auto"/>
              <w:rPr>
                <w:sz w:val="22"/>
                <w:szCs w:val="22"/>
              </w:rPr>
            </w:pPr>
            <w:r>
              <w:rPr>
                <w:sz w:val="22"/>
                <w:szCs w:val="22"/>
              </w:rPr>
              <w:t>(</w:t>
            </w:r>
            <w:hyperlink w:anchor="_u01xe8hb3a78">
              <w:r>
                <w:rPr>
                  <w:color w:val="1155CC"/>
                  <w:sz w:val="22"/>
                  <w:szCs w:val="22"/>
                  <w:u w:val="single"/>
                </w:rPr>
                <w:t xml:space="preserve">Appendix </w:t>
              </w:r>
            </w:hyperlink>
            <w:hyperlink w:anchor="_u01xe8hb3a78">
              <w:r>
                <w:rPr>
                  <w:color w:val="1155CC"/>
                  <w:sz w:val="22"/>
                  <w:szCs w:val="22"/>
                  <w:u w:val="single"/>
                </w:rPr>
                <w:t>E</w:t>
              </w:r>
            </w:hyperlink>
            <w:r>
              <w:rPr>
                <w:sz w:val="22"/>
                <w:szCs w:val="22"/>
              </w:rPr>
              <w:t>).</w:t>
            </w:r>
          </w:p>
        </w:tc>
        <w:tc>
          <w:tcPr>
            <w:tcW w:w="5055" w:type="dxa"/>
            <w:vMerge w:val="restart"/>
            <w:shd w:val="clear" w:color="auto" w:fill="auto"/>
            <w:tcMar>
              <w:top w:w="100" w:type="dxa"/>
              <w:left w:w="100" w:type="dxa"/>
              <w:bottom w:w="100" w:type="dxa"/>
              <w:right w:w="100" w:type="dxa"/>
            </w:tcMar>
          </w:tcPr>
          <w:p w14:paraId="22FEC6C3" w14:textId="77777777" w:rsidR="004F3AD2" w:rsidRDefault="00000000">
            <w:pPr>
              <w:widowControl w:val="0"/>
              <w:spacing w:before="0" w:after="0" w:line="240" w:lineRule="auto"/>
              <w:rPr>
                <w:sz w:val="22"/>
                <w:szCs w:val="22"/>
              </w:rPr>
            </w:pPr>
            <w:r>
              <w:rPr>
                <w:sz w:val="22"/>
                <w:szCs w:val="22"/>
              </w:rPr>
              <w:t>This would help us to check for potential outliers that may result in distortions in our findings from modelling.</w:t>
            </w:r>
          </w:p>
        </w:tc>
      </w:tr>
      <w:tr w:rsidR="004F3AD2" w14:paraId="31C0D964" w14:textId="77777777">
        <w:trPr>
          <w:trHeight w:val="420"/>
        </w:trPr>
        <w:tc>
          <w:tcPr>
            <w:tcW w:w="2250" w:type="dxa"/>
            <w:vMerge/>
          </w:tcPr>
          <w:p w14:paraId="7F4B1ED1" w14:textId="77777777" w:rsidR="004F3AD2" w:rsidRDefault="004F3AD2">
            <w:pPr>
              <w:widowControl w:val="0"/>
              <w:spacing w:before="0" w:after="0" w:line="240" w:lineRule="auto"/>
              <w:rPr>
                <w:sz w:val="18"/>
                <w:szCs w:val="18"/>
              </w:rPr>
            </w:pPr>
          </w:p>
        </w:tc>
        <w:tc>
          <w:tcPr>
            <w:tcW w:w="2625" w:type="dxa"/>
            <w:vMerge/>
            <w:shd w:val="clear" w:color="auto" w:fill="auto"/>
            <w:tcMar>
              <w:top w:w="100" w:type="dxa"/>
              <w:left w:w="100" w:type="dxa"/>
              <w:bottom w:w="100" w:type="dxa"/>
              <w:right w:w="100" w:type="dxa"/>
            </w:tcMar>
          </w:tcPr>
          <w:p w14:paraId="7FEA3C78" w14:textId="77777777" w:rsidR="004F3AD2" w:rsidRDefault="004F3AD2">
            <w:pPr>
              <w:widowControl w:val="0"/>
              <w:spacing w:before="0" w:after="0" w:line="240" w:lineRule="auto"/>
            </w:pPr>
          </w:p>
        </w:tc>
        <w:tc>
          <w:tcPr>
            <w:tcW w:w="5055" w:type="dxa"/>
            <w:vMerge/>
            <w:shd w:val="clear" w:color="auto" w:fill="auto"/>
            <w:tcMar>
              <w:top w:w="100" w:type="dxa"/>
              <w:left w:w="100" w:type="dxa"/>
              <w:bottom w:w="100" w:type="dxa"/>
              <w:right w:w="100" w:type="dxa"/>
            </w:tcMar>
          </w:tcPr>
          <w:p w14:paraId="581ED43C" w14:textId="77777777" w:rsidR="004F3AD2" w:rsidRDefault="004F3AD2">
            <w:pPr>
              <w:widowControl w:val="0"/>
              <w:spacing w:before="0" w:after="0" w:line="240" w:lineRule="auto"/>
            </w:pPr>
          </w:p>
        </w:tc>
      </w:tr>
      <w:tr w:rsidR="004F3AD2" w14:paraId="1E2CF6B4" w14:textId="77777777">
        <w:trPr>
          <w:trHeight w:val="420"/>
        </w:trPr>
        <w:tc>
          <w:tcPr>
            <w:tcW w:w="2250" w:type="dxa"/>
            <w:vMerge/>
          </w:tcPr>
          <w:p w14:paraId="4E6091C4" w14:textId="77777777" w:rsidR="004F3AD2" w:rsidRDefault="004F3AD2">
            <w:pPr>
              <w:widowControl w:val="0"/>
              <w:spacing w:before="0" w:after="0" w:line="240" w:lineRule="auto"/>
              <w:rPr>
                <w:sz w:val="18"/>
                <w:szCs w:val="18"/>
              </w:rPr>
            </w:pPr>
          </w:p>
        </w:tc>
        <w:tc>
          <w:tcPr>
            <w:tcW w:w="2625" w:type="dxa"/>
            <w:vMerge/>
            <w:shd w:val="clear" w:color="auto" w:fill="auto"/>
            <w:tcMar>
              <w:top w:w="100" w:type="dxa"/>
              <w:left w:w="100" w:type="dxa"/>
              <w:bottom w:w="100" w:type="dxa"/>
              <w:right w:w="100" w:type="dxa"/>
            </w:tcMar>
          </w:tcPr>
          <w:p w14:paraId="69C4EE22" w14:textId="77777777" w:rsidR="004F3AD2" w:rsidRDefault="004F3AD2">
            <w:pPr>
              <w:widowControl w:val="0"/>
              <w:spacing w:before="0" w:after="0" w:line="240" w:lineRule="auto"/>
            </w:pPr>
          </w:p>
        </w:tc>
        <w:tc>
          <w:tcPr>
            <w:tcW w:w="5055" w:type="dxa"/>
            <w:vMerge/>
            <w:shd w:val="clear" w:color="auto" w:fill="auto"/>
            <w:tcMar>
              <w:top w:w="100" w:type="dxa"/>
              <w:left w:w="100" w:type="dxa"/>
              <w:bottom w:w="100" w:type="dxa"/>
              <w:right w:w="100" w:type="dxa"/>
            </w:tcMar>
          </w:tcPr>
          <w:p w14:paraId="42F077B3" w14:textId="77777777" w:rsidR="004F3AD2" w:rsidRDefault="004F3AD2">
            <w:pPr>
              <w:widowControl w:val="0"/>
              <w:spacing w:before="0" w:after="0" w:line="240" w:lineRule="auto"/>
            </w:pPr>
          </w:p>
        </w:tc>
      </w:tr>
      <w:tr w:rsidR="004F3AD2" w14:paraId="2F6E8001" w14:textId="77777777">
        <w:trPr>
          <w:trHeight w:val="420"/>
        </w:trPr>
        <w:tc>
          <w:tcPr>
            <w:tcW w:w="2250" w:type="dxa"/>
            <w:vMerge/>
          </w:tcPr>
          <w:p w14:paraId="3E0127B7" w14:textId="77777777" w:rsidR="004F3AD2" w:rsidRDefault="004F3AD2">
            <w:pPr>
              <w:widowControl w:val="0"/>
              <w:spacing w:before="0" w:after="0" w:line="240" w:lineRule="auto"/>
              <w:rPr>
                <w:sz w:val="18"/>
                <w:szCs w:val="18"/>
              </w:rPr>
            </w:pPr>
          </w:p>
        </w:tc>
        <w:tc>
          <w:tcPr>
            <w:tcW w:w="2625" w:type="dxa"/>
            <w:vMerge/>
            <w:shd w:val="clear" w:color="auto" w:fill="auto"/>
            <w:tcMar>
              <w:top w:w="100" w:type="dxa"/>
              <w:left w:w="100" w:type="dxa"/>
              <w:bottom w:w="100" w:type="dxa"/>
              <w:right w:w="100" w:type="dxa"/>
            </w:tcMar>
          </w:tcPr>
          <w:p w14:paraId="4D5D6688" w14:textId="77777777" w:rsidR="004F3AD2" w:rsidRDefault="004F3AD2">
            <w:pPr>
              <w:widowControl w:val="0"/>
              <w:spacing w:before="0" w:after="0" w:line="240" w:lineRule="auto"/>
            </w:pPr>
          </w:p>
        </w:tc>
        <w:tc>
          <w:tcPr>
            <w:tcW w:w="5055" w:type="dxa"/>
            <w:vMerge/>
            <w:shd w:val="clear" w:color="auto" w:fill="auto"/>
            <w:tcMar>
              <w:top w:w="100" w:type="dxa"/>
              <w:left w:w="100" w:type="dxa"/>
              <w:bottom w:w="100" w:type="dxa"/>
              <w:right w:w="100" w:type="dxa"/>
            </w:tcMar>
          </w:tcPr>
          <w:p w14:paraId="13333B16" w14:textId="77777777" w:rsidR="004F3AD2" w:rsidRDefault="004F3AD2">
            <w:pPr>
              <w:widowControl w:val="0"/>
              <w:spacing w:before="0" w:after="0" w:line="240" w:lineRule="auto"/>
            </w:pPr>
          </w:p>
        </w:tc>
      </w:tr>
      <w:tr w:rsidR="004F3AD2" w14:paraId="21F3A304" w14:textId="77777777">
        <w:trPr>
          <w:trHeight w:val="207"/>
        </w:trPr>
        <w:tc>
          <w:tcPr>
            <w:tcW w:w="2250" w:type="dxa"/>
            <w:vMerge/>
          </w:tcPr>
          <w:p w14:paraId="3D316501" w14:textId="77777777" w:rsidR="004F3AD2" w:rsidRDefault="004F3AD2">
            <w:pPr>
              <w:widowControl w:val="0"/>
              <w:spacing w:before="0" w:after="0" w:line="240" w:lineRule="auto"/>
              <w:rPr>
                <w:sz w:val="18"/>
                <w:szCs w:val="18"/>
              </w:rPr>
            </w:pPr>
          </w:p>
        </w:tc>
        <w:tc>
          <w:tcPr>
            <w:tcW w:w="2625" w:type="dxa"/>
            <w:vMerge/>
            <w:shd w:val="clear" w:color="auto" w:fill="auto"/>
            <w:tcMar>
              <w:top w:w="100" w:type="dxa"/>
              <w:left w:w="100" w:type="dxa"/>
              <w:bottom w:w="100" w:type="dxa"/>
              <w:right w:w="100" w:type="dxa"/>
            </w:tcMar>
          </w:tcPr>
          <w:p w14:paraId="2AFCAB82" w14:textId="77777777" w:rsidR="004F3AD2" w:rsidRDefault="004F3AD2">
            <w:pPr>
              <w:widowControl w:val="0"/>
              <w:spacing w:before="0" w:after="0" w:line="240" w:lineRule="auto"/>
            </w:pPr>
          </w:p>
        </w:tc>
        <w:tc>
          <w:tcPr>
            <w:tcW w:w="5055" w:type="dxa"/>
            <w:vMerge/>
            <w:shd w:val="clear" w:color="auto" w:fill="auto"/>
            <w:tcMar>
              <w:top w:w="100" w:type="dxa"/>
              <w:left w:w="100" w:type="dxa"/>
              <w:bottom w:w="100" w:type="dxa"/>
              <w:right w:w="100" w:type="dxa"/>
            </w:tcMar>
          </w:tcPr>
          <w:p w14:paraId="3A4C7364" w14:textId="77777777" w:rsidR="004F3AD2" w:rsidRDefault="004F3AD2">
            <w:pPr>
              <w:widowControl w:val="0"/>
              <w:spacing w:before="0" w:after="0" w:line="240" w:lineRule="auto"/>
            </w:pPr>
          </w:p>
        </w:tc>
      </w:tr>
      <w:tr w:rsidR="004F3AD2" w14:paraId="24558A96" w14:textId="77777777">
        <w:trPr>
          <w:trHeight w:val="870"/>
        </w:trPr>
        <w:tc>
          <w:tcPr>
            <w:tcW w:w="2250" w:type="dxa"/>
          </w:tcPr>
          <w:p w14:paraId="1AC18235" w14:textId="77777777" w:rsidR="004F3AD2" w:rsidRDefault="00000000">
            <w:pPr>
              <w:widowControl w:val="0"/>
              <w:spacing w:before="0" w:after="0" w:line="240" w:lineRule="auto"/>
              <w:rPr>
                <w:sz w:val="22"/>
                <w:szCs w:val="22"/>
              </w:rPr>
            </w:pPr>
            <w:r>
              <w:rPr>
                <w:sz w:val="22"/>
                <w:szCs w:val="22"/>
              </w:rPr>
              <w:lastRenderedPageBreak/>
              <w:t>Type</w:t>
            </w:r>
          </w:p>
        </w:tc>
        <w:tc>
          <w:tcPr>
            <w:tcW w:w="2625" w:type="dxa"/>
            <w:shd w:val="clear" w:color="auto" w:fill="auto"/>
            <w:tcMar>
              <w:top w:w="100" w:type="dxa"/>
              <w:left w:w="100" w:type="dxa"/>
              <w:bottom w:w="100" w:type="dxa"/>
              <w:right w:w="100" w:type="dxa"/>
            </w:tcMar>
          </w:tcPr>
          <w:p w14:paraId="0CACF61C" w14:textId="77777777" w:rsidR="004F3AD2" w:rsidRDefault="00000000">
            <w:pPr>
              <w:widowControl w:val="0"/>
              <w:spacing w:before="0" w:after="0" w:line="240" w:lineRule="auto"/>
              <w:rPr>
                <w:sz w:val="22"/>
                <w:szCs w:val="22"/>
              </w:rPr>
            </w:pPr>
            <w:r>
              <w:rPr>
                <w:sz w:val="22"/>
                <w:szCs w:val="22"/>
              </w:rPr>
              <w:t>Replaced L, M, H with “3”, “2”, “1” respectively</w:t>
            </w:r>
          </w:p>
        </w:tc>
        <w:tc>
          <w:tcPr>
            <w:tcW w:w="5055" w:type="dxa"/>
            <w:shd w:val="clear" w:color="auto" w:fill="auto"/>
            <w:tcMar>
              <w:top w:w="100" w:type="dxa"/>
              <w:left w:w="100" w:type="dxa"/>
              <w:bottom w:w="100" w:type="dxa"/>
              <w:right w:w="100" w:type="dxa"/>
            </w:tcMar>
          </w:tcPr>
          <w:p w14:paraId="626A5541" w14:textId="77777777" w:rsidR="004F3AD2" w:rsidRDefault="00000000">
            <w:pPr>
              <w:widowControl w:val="0"/>
              <w:spacing w:before="0" w:after="0" w:line="240" w:lineRule="auto"/>
              <w:rPr>
                <w:sz w:val="22"/>
                <w:szCs w:val="22"/>
              </w:rPr>
            </w:pPr>
            <w:r>
              <w:rPr>
                <w:sz w:val="22"/>
                <w:szCs w:val="22"/>
              </w:rPr>
              <w:t>Converting Type to categorical labels with numerical values streamlines our analysis, making it more conducive for future modelling techniques (</w:t>
            </w:r>
            <w:hyperlink w:anchor="_yr8vvcs1rw24">
              <w:r>
                <w:rPr>
                  <w:color w:val="1155CC"/>
                  <w:sz w:val="22"/>
                  <w:szCs w:val="22"/>
                  <w:u w:val="single"/>
                </w:rPr>
                <w:t>Appendix E</w:t>
              </w:r>
            </w:hyperlink>
            <w:r>
              <w:rPr>
                <w:sz w:val="22"/>
                <w:szCs w:val="22"/>
              </w:rPr>
              <w:t>).</w:t>
            </w:r>
          </w:p>
        </w:tc>
      </w:tr>
      <w:tr w:rsidR="004F3AD2" w14:paraId="1A1DF42A" w14:textId="77777777">
        <w:trPr>
          <w:trHeight w:val="552"/>
        </w:trPr>
        <w:tc>
          <w:tcPr>
            <w:tcW w:w="2250" w:type="dxa"/>
            <w:shd w:val="clear" w:color="auto" w:fill="auto"/>
            <w:tcMar>
              <w:top w:w="100" w:type="dxa"/>
              <w:left w:w="100" w:type="dxa"/>
              <w:bottom w:w="100" w:type="dxa"/>
              <w:right w:w="100" w:type="dxa"/>
            </w:tcMar>
          </w:tcPr>
          <w:p w14:paraId="00B26C85" w14:textId="77777777" w:rsidR="004F3AD2" w:rsidRDefault="00000000">
            <w:pPr>
              <w:widowControl w:val="0"/>
              <w:spacing w:before="0" w:after="0" w:line="240" w:lineRule="auto"/>
              <w:rPr>
                <w:sz w:val="22"/>
                <w:szCs w:val="22"/>
              </w:rPr>
            </w:pPr>
            <w:proofErr w:type="spellStart"/>
            <w:proofErr w:type="gramStart"/>
            <w:r>
              <w:rPr>
                <w:sz w:val="22"/>
                <w:szCs w:val="22"/>
              </w:rPr>
              <w:t>Air.temperature..</w:t>
            </w:r>
            <w:proofErr w:type="gramEnd"/>
            <w:r>
              <w:rPr>
                <w:sz w:val="22"/>
                <w:szCs w:val="22"/>
              </w:rPr>
              <w:t>K</w:t>
            </w:r>
            <w:proofErr w:type="spellEnd"/>
            <w:r>
              <w:rPr>
                <w:sz w:val="22"/>
                <w:szCs w:val="22"/>
              </w:rPr>
              <w:t xml:space="preserve">., </w:t>
            </w:r>
            <w:proofErr w:type="spellStart"/>
            <w:r>
              <w:rPr>
                <w:sz w:val="22"/>
                <w:szCs w:val="22"/>
              </w:rPr>
              <w:t>Process.temperature..K</w:t>
            </w:r>
            <w:proofErr w:type="spellEnd"/>
            <w:r>
              <w:rPr>
                <w:sz w:val="22"/>
                <w:szCs w:val="22"/>
              </w:rPr>
              <w:t>.</w:t>
            </w:r>
          </w:p>
        </w:tc>
        <w:tc>
          <w:tcPr>
            <w:tcW w:w="2625" w:type="dxa"/>
            <w:shd w:val="clear" w:color="auto" w:fill="auto"/>
            <w:tcMar>
              <w:top w:w="100" w:type="dxa"/>
              <w:left w:w="100" w:type="dxa"/>
              <w:bottom w:w="100" w:type="dxa"/>
              <w:right w:w="100" w:type="dxa"/>
            </w:tcMar>
          </w:tcPr>
          <w:p w14:paraId="57F9DD7E" w14:textId="77777777" w:rsidR="004F3AD2" w:rsidRDefault="00000000">
            <w:pPr>
              <w:widowControl w:val="0"/>
              <w:spacing w:before="0" w:after="0" w:line="240" w:lineRule="auto"/>
              <w:rPr>
                <w:sz w:val="22"/>
                <w:szCs w:val="22"/>
              </w:rPr>
            </w:pPr>
            <w:r>
              <w:rPr>
                <w:sz w:val="22"/>
                <w:szCs w:val="22"/>
              </w:rPr>
              <w:t xml:space="preserve">Subtracted 273.15 </w:t>
            </w:r>
            <w:proofErr w:type="gramStart"/>
            <w:r>
              <w:rPr>
                <w:sz w:val="22"/>
                <w:szCs w:val="22"/>
              </w:rPr>
              <w:t>from  all</w:t>
            </w:r>
            <w:proofErr w:type="gramEnd"/>
            <w:r>
              <w:rPr>
                <w:sz w:val="22"/>
                <w:szCs w:val="22"/>
              </w:rPr>
              <w:t xml:space="preserve"> values </w:t>
            </w:r>
          </w:p>
        </w:tc>
        <w:tc>
          <w:tcPr>
            <w:tcW w:w="5055" w:type="dxa"/>
            <w:shd w:val="clear" w:color="auto" w:fill="auto"/>
            <w:tcMar>
              <w:top w:w="100" w:type="dxa"/>
              <w:left w:w="100" w:type="dxa"/>
              <w:bottom w:w="100" w:type="dxa"/>
              <w:right w:w="100" w:type="dxa"/>
            </w:tcMar>
          </w:tcPr>
          <w:p w14:paraId="27B306F0" w14:textId="77777777" w:rsidR="004F3AD2" w:rsidRDefault="00000000">
            <w:pPr>
              <w:widowControl w:val="0"/>
              <w:spacing w:before="0" w:after="0" w:line="240" w:lineRule="auto"/>
              <w:rPr>
                <w:sz w:val="22"/>
                <w:szCs w:val="22"/>
              </w:rPr>
            </w:pPr>
            <w:r>
              <w:rPr>
                <w:sz w:val="22"/>
                <w:szCs w:val="22"/>
              </w:rPr>
              <w:t xml:space="preserve">This formats each of these variables from integers in Kelvin into degree </w:t>
            </w:r>
            <w:proofErr w:type="spellStart"/>
            <w:r>
              <w:rPr>
                <w:sz w:val="22"/>
                <w:szCs w:val="22"/>
              </w:rPr>
              <w:t>celsius</w:t>
            </w:r>
            <w:proofErr w:type="spellEnd"/>
            <w:r>
              <w:rPr>
                <w:sz w:val="22"/>
                <w:szCs w:val="22"/>
              </w:rPr>
              <w:t>, making for easier visualisation. (</w:t>
            </w:r>
            <w:hyperlink w:anchor="_dshh3ngsejks">
              <w:r>
                <w:rPr>
                  <w:color w:val="1155CC"/>
                  <w:sz w:val="22"/>
                  <w:szCs w:val="22"/>
                  <w:u w:val="single"/>
                </w:rPr>
                <w:t>Appendix F</w:t>
              </w:r>
            </w:hyperlink>
            <w:r>
              <w:rPr>
                <w:sz w:val="22"/>
                <w:szCs w:val="22"/>
              </w:rPr>
              <w:t>).</w:t>
            </w:r>
          </w:p>
        </w:tc>
      </w:tr>
      <w:tr w:rsidR="004F3AD2" w14:paraId="2E432D00" w14:textId="77777777">
        <w:trPr>
          <w:trHeight w:val="420"/>
        </w:trPr>
        <w:tc>
          <w:tcPr>
            <w:tcW w:w="2250" w:type="dxa"/>
            <w:shd w:val="clear" w:color="auto" w:fill="auto"/>
            <w:tcMar>
              <w:top w:w="100" w:type="dxa"/>
              <w:left w:w="100" w:type="dxa"/>
              <w:bottom w:w="100" w:type="dxa"/>
              <w:right w:w="100" w:type="dxa"/>
            </w:tcMar>
          </w:tcPr>
          <w:p w14:paraId="0A2CB3F8" w14:textId="77777777" w:rsidR="004F3AD2" w:rsidRDefault="00000000">
            <w:pPr>
              <w:widowControl w:val="0"/>
              <w:spacing w:before="0" w:after="0" w:line="240" w:lineRule="auto"/>
              <w:rPr>
                <w:sz w:val="22"/>
                <w:szCs w:val="22"/>
              </w:rPr>
            </w:pPr>
            <w:r>
              <w:rPr>
                <w:sz w:val="22"/>
                <w:szCs w:val="22"/>
              </w:rPr>
              <w:t xml:space="preserve">UDI, Product.ID, </w:t>
            </w:r>
            <w:proofErr w:type="spellStart"/>
            <w:r>
              <w:rPr>
                <w:sz w:val="22"/>
                <w:szCs w:val="22"/>
              </w:rPr>
              <w:t>Failure.Type</w:t>
            </w:r>
            <w:proofErr w:type="spellEnd"/>
          </w:p>
        </w:tc>
        <w:tc>
          <w:tcPr>
            <w:tcW w:w="2625" w:type="dxa"/>
            <w:shd w:val="clear" w:color="auto" w:fill="auto"/>
            <w:tcMar>
              <w:top w:w="100" w:type="dxa"/>
              <w:left w:w="100" w:type="dxa"/>
              <w:bottom w:w="100" w:type="dxa"/>
              <w:right w:w="100" w:type="dxa"/>
            </w:tcMar>
          </w:tcPr>
          <w:p w14:paraId="7000FA39" w14:textId="77777777" w:rsidR="004F3AD2" w:rsidRDefault="00000000">
            <w:pPr>
              <w:widowControl w:val="0"/>
              <w:spacing w:before="0" w:after="0" w:line="240" w:lineRule="auto"/>
              <w:rPr>
                <w:sz w:val="22"/>
                <w:szCs w:val="22"/>
              </w:rPr>
            </w:pPr>
            <w:r>
              <w:rPr>
                <w:sz w:val="22"/>
                <w:szCs w:val="22"/>
              </w:rPr>
              <w:t>Dropped columns</w:t>
            </w:r>
          </w:p>
        </w:tc>
        <w:tc>
          <w:tcPr>
            <w:tcW w:w="5055" w:type="dxa"/>
            <w:shd w:val="clear" w:color="auto" w:fill="auto"/>
            <w:tcMar>
              <w:top w:w="100" w:type="dxa"/>
              <w:left w:w="100" w:type="dxa"/>
              <w:bottom w:w="100" w:type="dxa"/>
              <w:right w:w="100" w:type="dxa"/>
            </w:tcMar>
          </w:tcPr>
          <w:p w14:paraId="708C4155" w14:textId="77777777" w:rsidR="004F3AD2" w:rsidRDefault="00000000">
            <w:pPr>
              <w:widowControl w:val="0"/>
              <w:spacing w:before="0" w:after="0" w:line="240" w:lineRule="auto"/>
              <w:rPr>
                <w:sz w:val="22"/>
                <w:szCs w:val="22"/>
              </w:rPr>
            </w:pPr>
            <w:r>
              <w:rPr>
                <w:sz w:val="22"/>
                <w:szCs w:val="22"/>
              </w:rPr>
              <w:t>This removes irrelevant data columns that are not required for analysis (</w:t>
            </w:r>
            <w:hyperlink w:anchor="_ai27w1cinyq8">
              <w:r>
                <w:rPr>
                  <w:color w:val="1155CC"/>
                  <w:sz w:val="22"/>
                  <w:szCs w:val="22"/>
                  <w:u w:val="single"/>
                </w:rPr>
                <w:t>Appendix G</w:t>
              </w:r>
            </w:hyperlink>
            <w:r>
              <w:rPr>
                <w:sz w:val="22"/>
                <w:szCs w:val="22"/>
              </w:rPr>
              <w:t xml:space="preserve">) </w:t>
            </w:r>
          </w:p>
          <w:p w14:paraId="4FB357FC" w14:textId="77777777" w:rsidR="004F3AD2" w:rsidRDefault="00000000">
            <w:pPr>
              <w:widowControl w:val="0"/>
              <w:spacing w:before="0" w:after="0" w:line="240" w:lineRule="auto"/>
              <w:rPr>
                <w:sz w:val="22"/>
                <w:szCs w:val="22"/>
              </w:rPr>
            </w:pPr>
            <w:r>
              <w:rPr>
                <w:sz w:val="22"/>
                <w:szCs w:val="22"/>
              </w:rPr>
              <w:t>We dropped Failure Type as the focus of our analysis is on predicting machine failure occurrence, not type of failure.</w:t>
            </w:r>
          </w:p>
        </w:tc>
      </w:tr>
    </w:tbl>
    <w:p w14:paraId="6222134B" w14:textId="77777777" w:rsidR="004F3AD2" w:rsidRDefault="00000000">
      <w:r>
        <w:rPr>
          <w:i/>
        </w:rPr>
        <w:t>Predictive_maintenance.csv</w:t>
      </w:r>
      <w:r>
        <w:t xml:space="preserve"> is well-maintained, with an absence of NA values and duplicate entries. However, there were outliers, as seen in </w:t>
      </w:r>
      <w:hyperlink w:anchor="_u01xe8hb3a78">
        <w:r>
          <w:rPr>
            <w:color w:val="1155CC"/>
            <w:u w:val="single"/>
          </w:rPr>
          <w:t>Appendix E</w:t>
        </w:r>
      </w:hyperlink>
      <w:r>
        <w:t xml:space="preserve">, that have the potential to skew data distributions. Considering the context of our analysis, which is to predict the occurrence of machine failure, we decided to retain the outliers as they could encapsulate crucial information that could be indicators of machine failure. </w:t>
      </w:r>
    </w:p>
    <w:p w14:paraId="504B0A39" w14:textId="77777777" w:rsidR="004F3AD2" w:rsidRDefault="00000000">
      <w:pPr>
        <w:pStyle w:val="Heading1"/>
        <w:numPr>
          <w:ilvl w:val="0"/>
          <w:numId w:val="2"/>
        </w:numPr>
      </w:pPr>
      <w:bookmarkStart w:id="13" w:name="_z348zugyzu6m" w:colFirst="0" w:colLast="0"/>
      <w:bookmarkEnd w:id="13"/>
      <w:r>
        <w:t>Data Exploration</w:t>
      </w:r>
    </w:p>
    <w:p w14:paraId="69D40EB6" w14:textId="77777777" w:rsidR="004F3AD2" w:rsidRDefault="00000000">
      <w:proofErr w:type="gramStart"/>
      <w:r>
        <w:t>In order to</w:t>
      </w:r>
      <w:proofErr w:type="gramEnd"/>
      <w:r>
        <w:t xml:space="preserve"> have a better idea of the relationship between the variables, we have performed various plots between the accident cause category and various Y variables.</w:t>
      </w:r>
    </w:p>
    <w:p w14:paraId="07454C70" w14:textId="77777777" w:rsidR="004F3AD2" w:rsidRDefault="00000000">
      <w:pPr>
        <w:pStyle w:val="Heading2"/>
        <w:numPr>
          <w:ilvl w:val="1"/>
          <w:numId w:val="2"/>
        </w:numPr>
      </w:pPr>
      <w:bookmarkStart w:id="14" w:name="_ox60w7fi5jpx" w:colFirst="0" w:colLast="0"/>
      <w:bookmarkEnd w:id="14"/>
      <w:r>
        <w:t>database.csv</w:t>
      </w:r>
    </w:p>
    <w:p w14:paraId="089222E2" w14:textId="77777777" w:rsidR="004F3AD2" w:rsidRDefault="00000000">
      <w:pPr>
        <w:pStyle w:val="Heading3"/>
        <w:numPr>
          <w:ilvl w:val="2"/>
          <w:numId w:val="2"/>
        </w:numPr>
      </w:pPr>
      <w:bookmarkStart w:id="15" w:name="_g978t8duuqtb" w:colFirst="0" w:colLast="0"/>
      <w:bookmarkEnd w:id="15"/>
      <w:r>
        <w:t>Categorical X Variables against Continuous Y Variables</w:t>
      </w:r>
    </w:p>
    <w:p w14:paraId="6950E26F" w14:textId="77777777" w:rsidR="004F3AD2" w:rsidRDefault="00000000">
      <w:r>
        <w:t>​​Firstly, utilising a line graph (</w:t>
      </w:r>
      <w:hyperlink w:anchor="_es94u0ta9qkk">
        <w:r>
          <w:rPr>
            <w:color w:val="1155CC"/>
            <w:u w:val="single"/>
          </w:rPr>
          <w:t xml:space="preserve">Appendix </w:t>
        </w:r>
      </w:hyperlink>
      <w:hyperlink w:anchor="_es94u0ta9qkk">
        <w:r>
          <w:rPr>
            <w:color w:val="1155CC"/>
            <w:u w:val="single"/>
          </w:rPr>
          <w:t>J</w:t>
        </w:r>
      </w:hyperlink>
      <w:r>
        <w:t>) to examine the data, we observed a consistent upward trend in pipeline incidents from 2011 to 2015, reaching its peak in 2015. It's worth noting that we excluded incidents in 2017 from our analysis due to limited data, as there were only two incidents reported in early January, which do not reflect the entire year.</w:t>
      </w:r>
    </w:p>
    <w:p w14:paraId="5F0BAE37" w14:textId="77777777" w:rsidR="004F3AD2" w:rsidRDefault="00000000">
      <w:pPr>
        <w:spacing w:before="0" w:after="0"/>
      </w:pPr>
      <w:r>
        <w:t>Subsequently, through bar charts (</w:t>
      </w:r>
      <w:hyperlink w:anchor="_es94u0ta9qkk">
        <w:r>
          <w:rPr>
            <w:color w:val="1155CC"/>
            <w:u w:val="single"/>
          </w:rPr>
          <w:t>Appendix J</w:t>
        </w:r>
      </w:hyperlink>
      <w:r>
        <w:t>), our analysis identified equipment failure as the primary cause of accidents, resulting in the most shutdowns and significant financial and material losses, including oil.</w:t>
      </w:r>
    </w:p>
    <w:p w14:paraId="5E27516A" w14:textId="77777777" w:rsidR="004F3AD2" w:rsidRDefault="004F3AD2">
      <w:pPr>
        <w:spacing w:before="0" w:after="0"/>
      </w:pPr>
    </w:p>
    <w:p w14:paraId="256B3CC1" w14:textId="77777777" w:rsidR="004F3AD2" w:rsidRDefault="00000000">
      <w:pPr>
        <w:spacing w:before="0" w:after="0"/>
      </w:pPr>
      <w:r>
        <w:t>Clearly, material, weld, and equipment failures are the primary contributors to pipeline incidents, which is why our focus will centre on preventing equipment failure through predictive maintenance.</w:t>
      </w:r>
    </w:p>
    <w:p w14:paraId="1E068B83" w14:textId="77777777" w:rsidR="004F3AD2" w:rsidRDefault="00000000">
      <w:pPr>
        <w:pStyle w:val="Heading3"/>
        <w:numPr>
          <w:ilvl w:val="2"/>
          <w:numId w:val="2"/>
        </w:numPr>
      </w:pPr>
      <w:bookmarkStart w:id="16" w:name="_8n2bx2fhcvaj" w:colFirst="0" w:colLast="0"/>
      <w:bookmarkEnd w:id="16"/>
      <w:r>
        <w:t>Continuous Y Variables against Continuous Y Variables</w:t>
      </w:r>
    </w:p>
    <w:p w14:paraId="7C22DA6E" w14:textId="77777777" w:rsidR="004F3AD2" w:rsidRDefault="00000000">
      <w:r>
        <w:t>We used a scatter plot to compare the relationship between continuous Y variables and other continuous Y variables. From our charts, it shows that all 3 graphs (</w:t>
      </w:r>
      <w:hyperlink w:anchor="_din1dqkuhk0o">
        <w:r>
          <w:rPr>
            <w:color w:val="1155CC"/>
            <w:u w:val="single"/>
          </w:rPr>
          <w:t>Appendix K</w:t>
        </w:r>
      </w:hyperlink>
      <w:r>
        <w:t xml:space="preserve">), net loss (barrels) vs all costs, pipeline shutdowns vs all costs and liquid ignition vs all fatalities, all have </w:t>
      </w:r>
      <w:r>
        <w:lastRenderedPageBreak/>
        <w:t>a positive relationship. Pipeline shutdowns vs all costs has the least correlation out of the 3 graphs while net loss (barrels) and all costs was the most correlated.</w:t>
      </w:r>
    </w:p>
    <w:p w14:paraId="6022B6DA" w14:textId="77777777" w:rsidR="004F3AD2" w:rsidRDefault="004F3AD2"/>
    <w:p w14:paraId="2ECDC401" w14:textId="77777777" w:rsidR="004F3AD2" w:rsidRDefault="00000000">
      <w:pPr>
        <w:pStyle w:val="Heading2"/>
        <w:numPr>
          <w:ilvl w:val="1"/>
          <w:numId w:val="2"/>
        </w:numPr>
      </w:pPr>
      <w:bookmarkStart w:id="17" w:name="_5iblc571psv2" w:colFirst="0" w:colLast="0"/>
      <w:bookmarkEnd w:id="17"/>
      <w:r>
        <w:t>predictive_maintance.csv</w:t>
      </w:r>
    </w:p>
    <w:p w14:paraId="26E5290A" w14:textId="77777777" w:rsidR="004F3AD2" w:rsidRDefault="00000000">
      <w:pPr>
        <w:pStyle w:val="Heading3"/>
        <w:numPr>
          <w:ilvl w:val="2"/>
          <w:numId w:val="2"/>
        </w:numPr>
      </w:pPr>
      <w:bookmarkStart w:id="18" w:name="_p7218ykpyagr" w:colFirst="0" w:colLast="0"/>
      <w:bookmarkEnd w:id="18"/>
      <w:r>
        <w:t xml:space="preserve">Continuous X variables against continuous X variables </w:t>
      </w:r>
    </w:p>
    <w:p w14:paraId="406433D5" w14:textId="77777777" w:rsidR="004F3AD2" w:rsidRDefault="00000000">
      <w:r>
        <w:t>To discern relationships among continuous variables, we used scatter plots, with each plot aimed to examine the relationship dynamics between each pair of variables (</w:t>
      </w:r>
      <w:hyperlink w:anchor="_kya6oc3mgt7r">
        <w:r>
          <w:rPr>
            <w:color w:val="1155CC"/>
            <w:u w:val="single"/>
          </w:rPr>
          <w:t>Appendix L</w:t>
        </w:r>
      </w:hyperlink>
      <w:r>
        <w:t>). We observed a strong negative relationship between torque and rotational speed. Also, there was a strong positive correlation between process temperature and air temperature. This is consistent with our correlation matrix heatmap, as shown below.</w:t>
      </w:r>
    </w:p>
    <w:p w14:paraId="5F254BFE" w14:textId="77777777" w:rsidR="004F3AD2" w:rsidRDefault="00000000">
      <w:pPr>
        <w:jc w:val="center"/>
      </w:pPr>
      <w:r>
        <w:rPr>
          <w:noProof/>
        </w:rPr>
        <w:drawing>
          <wp:inline distT="114300" distB="114300" distL="114300" distR="114300" wp14:anchorId="425439E6" wp14:editId="343E16F4">
            <wp:extent cx="3124200" cy="2802113"/>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9"/>
                    <a:srcRect l="4639" t="20836" r="10824" b="20117"/>
                    <a:stretch>
                      <a:fillRect/>
                    </a:stretch>
                  </pic:blipFill>
                  <pic:spPr>
                    <a:xfrm>
                      <a:off x="0" y="0"/>
                      <a:ext cx="3124200" cy="2802113"/>
                    </a:xfrm>
                    <a:prstGeom prst="rect">
                      <a:avLst/>
                    </a:prstGeom>
                    <a:ln/>
                  </pic:spPr>
                </pic:pic>
              </a:graphicData>
            </a:graphic>
          </wp:inline>
        </w:drawing>
      </w:r>
    </w:p>
    <w:p w14:paraId="34E13268" w14:textId="77777777" w:rsidR="004F3AD2" w:rsidRDefault="00000000">
      <w:pPr>
        <w:pStyle w:val="Heading2"/>
        <w:numPr>
          <w:ilvl w:val="1"/>
          <w:numId w:val="2"/>
        </w:numPr>
      </w:pPr>
      <w:bookmarkStart w:id="19" w:name="_l3a6sk6l9kyr" w:colFirst="0" w:colLast="0"/>
      <w:bookmarkEnd w:id="19"/>
      <w:r>
        <w:t>Sampling Methods</w:t>
      </w:r>
    </w:p>
    <w:p w14:paraId="3E577F2C" w14:textId="77777777" w:rsidR="004F3AD2" w:rsidRDefault="00000000">
      <w:r>
        <w:t>During data preparation, we plotted a histogram on the frequency of equipment failure (</w:t>
      </w:r>
      <w:hyperlink w:anchor="_zdf64x4e7c4c">
        <w:r>
          <w:rPr>
            <w:color w:val="1155CC"/>
            <w:u w:val="single"/>
          </w:rPr>
          <w:t>Appendix M</w:t>
        </w:r>
      </w:hyperlink>
      <w:r>
        <w:t xml:space="preserve">), which showed a clear imbalance in data. There was a stark contrast of 9,661 entries of failure, and only 339 entries of No failure. </w:t>
      </w:r>
      <w:proofErr w:type="gramStart"/>
      <w:r>
        <w:t>In order to</w:t>
      </w:r>
      <w:proofErr w:type="gramEnd"/>
      <w:r>
        <w:t xml:space="preserve"> balance the data and allow for a fairer representation in the training process, we went with 2 methods- Stratified Sampling which creates balanced subsets of the data, and </w:t>
      </w:r>
      <w:proofErr w:type="spellStart"/>
      <w:r>
        <w:t>Undersampling</w:t>
      </w:r>
      <w:proofErr w:type="spellEnd"/>
      <w:r>
        <w:t xml:space="preserve"> to reduce the number of instances in the majority class (Brownlee, 2021). We also maintained a 70:30 train-test ratio to allow for a better estimate of performance of predictive models, as studies showing that the split yields the best results (</w:t>
      </w:r>
      <w:proofErr w:type="spellStart"/>
      <w:r>
        <w:t>Gholamy</w:t>
      </w:r>
      <w:proofErr w:type="spellEnd"/>
      <w:r>
        <w:t xml:space="preserve"> et al., 2018).</w:t>
      </w:r>
    </w:p>
    <w:p w14:paraId="3DB68816" w14:textId="77777777" w:rsidR="004F3AD2" w:rsidRDefault="00000000">
      <w:pPr>
        <w:pStyle w:val="Heading3"/>
        <w:numPr>
          <w:ilvl w:val="2"/>
          <w:numId w:val="2"/>
        </w:numPr>
      </w:pPr>
      <w:bookmarkStart w:id="20" w:name="_8be9u6qs827y" w:colFirst="0" w:colLast="0"/>
      <w:bookmarkEnd w:id="20"/>
      <w:r>
        <w:t>Stratified Sampling</w:t>
      </w:r>
    </w:p>
    <w:p w14:paraId="1E8F8A50" w14:textId="77777777" w:rsidR="004F3AD2" w:rsidRDefault="00000000">
      <w:r>
        <w:t>Using the ‘</w:t>
      </w:r>
      <w:proofErr w:type="spellStart"/>
      <w:r>
        <w:t>createDataPartition</w:t>
      </w:r>
      <w:proofErr w:type="spellEnd"/>
      <w:r>
        <w:t>’ function in ‘caret’, we split the dataset into a training set and a test set while maintaining a similar distribution of the target variable in both. (</w:t>
      </w:r>
      <w:hyperlink w:anchor="_9ahmdz330w2u">
        <w:r>
          <w:rPr>
            <w:color w:val="1155CC"/>
            <w:u w:val="single"/>
          </w:rPr>
          <w:t>Appendix N</w:t>
        </w:r>
      </w:hyperlink>
      <w:r>
        <w:t>)</w:t>
      </w:r>
    </w:p>
    <w:p w14:paraId="03B9DC22" w14:textId="77777777" w:rsidR="004F3AD2" w:rsidRDefault="00000000">
      <w:r>
        <w:lastRenderedPageBreak/>
        <w:t>After splitting the data, the results show a similar distribution between training and test sets, indicating a good stratification of the split.</w:t>
      </w:r>
    </w:p>
    <w:p w14:paraId="0C3EB941" w14:textId="77777777" w:rsidR="004F3AD2" w:rsidRDefault="00000000">
      <w:pPr>
        <w:pStyle w:val="Heading3"/>
        <w:numPr>
          <w:ilvl w:val="2"/>
          <w:numId w:val="2"/>
        </w:numPr>
      </w:pPr>
      <w:bookmarkStart w:id="21" w:name="_neo4ne750qqz" w:colFirst="0" w:colLast="0"/>
      <w:bookmarkEnd w:id="21"/>
      <w:proofErr w:type="spellStart"/>
      <w:r>
        <w:t>Undersampling</w:t>
      </w:r>
      <w:proofErr w:type="spellEnd"/>
    </w:p>
    <w:p w14:paraId="5D55AF3B" w14:textId="77777777" w:rsidR="004F3AD2" w:rsidRDefault="00000000">
      <w:r>
        <w:t xml:space="preserve">By sampling rows from the majority class to match the number of rows in the minority class, we </w:t>
      </w:r>
      <w:proofErr w:type="gramStart"/>
      <w:r>
        <w:t>are able to</w:t>
      </w:r>
      <w:proofErr w:type="gramEnd"/>
      <w:r>
        <w:t xml:space="preserve"> get the same number of rows to resolve the data imbalance issue. Using the ‘</w:t>
      </w:r>
      <w:proofErr w:type="spellStart"/>
      <w:r>
        <w:t>rbind</w:t>
      </w:r>
      <w:proofErr w:type="spellEnd"/>
      <w:r>
        <w:t xml:space="preserve">’ </w:t>
      </w:r>
      <w:proofErr w:type="gramStart"/>
      <w:r>
        <w:t>function ,</w:t>
      </w:r>
      <w:proofErr w:type="gramEnd"/>
      <w:r>
        <w:t xml:space="preserve"> we combine the 2 sets and do a sample split of 70:30. (</w:t>
      </w:r>
      <w:hyperlink w:anchor="_mjoi1xivr7kk">
        <w:r>
          <w:rPr>
            <w:color w:val="1155CC"/>
            <w:u w:val="single"/>
          </w:rPr>
          <w:t>Appendix O</w:t>
        </w:r>
      </w:hyperlink>
      <w:r>
        <w:t>)</w:t>
      </w:r>
    </w:p>
    <w:p w14:paraId="3B304240" w14:textId="77777777" w:rsidR="004F3AD2" w:rsidRDefault="00000000">
      <w:pPr>
        <w:pStyle w:val="Heading1"/>
        <w:numPr>
          <w:ilvl w:val="0"/>
          <w:numId w:val="2"/>
        </w:numPr>
      </w:pPr>
      <w:bookmarkStart w:id="22" w:name="_ehgics7e766k" w:colFirst="0" w:colLast="0"/>
      <w:bookmarkEnd w:id="22"/>
      <w:r>
        <w:rPr>
          <w:rFonts w:ascii="Arial" w:eastAsia="Arial" w:hAnsi="Arial" w:cs="Arial"/>
          <w:sz w:val="22"/>
          <w:szCs w:val="22"/>
        </w:rPr>
        <w:t>Model</w:t>
      </w:r>
      <w:r>
        <w:rPr>
          <w:rFonts w:ascii="Arial" w:eastAsia="Arial" w:hAnsi="Arial" w:cs="Arial"/>
          <w:b/>
          <w:sz w:val="22"/>
          <w:szCs w:val="22"/>
        </w:rPr>
        <w:t xml:space="preserve"> </w:t>
      </w:r>
      <w:r>
        <w:rPr>
          <w:rFonts w:ascii="Arial" w:eastAsia="Arial" w:hAnsi="Arial" w:cs="Arial"/>
          <w:sz w:val="22"/>
          <w:szCs w:val="22"/>
        </w:rPr>
        <w:t>Training &amp; Evaluation Methods</w:t>
      </w:r>
    </w:p>
    <w:p w14:paraId="456A6698" w14:textId="77777777" w:rsidR="004F3AD2" w:rsidRDefault="00000000">
      <w:pPr>
        <w:pStyle w:val="Heading2"/>
        <w:numPr>
          <w:ilvl w:val="1"/>
          <w:numId w:val="2"/>
        </w:numPr>
      </w:pPr>
      <w:bookmarkStart w:id="23" w:name="_rbm2p35vbjlo" w:colFirst="0" w:colLast="0"/>
      <w:bookmarkEnd w:id="23"/>
      <w:r>
        <w:t>Logistic Regression Model</w:t>
      </w:r>
    </w:p>
    <w:p w14:paraId="1DEEAACA" w14:textId="77777777" w:rsidR="004F3AD2" w:rsidRDefault="00000000">
      <w:pPr>
        <w:pStyle w:val="Heading3"/>
        <w:numPr>
          <w:ilvl w:val="2"/>
          <w:numId w:val="2"/>
        </w:numPr>
      </w:pPr>
      <w:bookmarkStart w:id="24" w:name="_jp8jronnrjvq" w:colFirst="0" w:colLast="0"/>
      <w:bookmarkEnd w:id="24"/>
      <w:r>
        <w:rPr>
          <w:u w:val="single"/>
        </w:rPr>
        <w:t>Logistic Regression - Stratified Sampling</w:t>
      </w:r>
    </w:p>
    <w:p w14:paraId="681ACB7E" w14:textId="77777777" w:rsidR="004F3AD2" w:rsidRDefault="00000000">
      <w:pPr>
        <w:jc w:val="center"/>
        <w:rPr>
          <w:sz w:val="18"/>
          <w:szCs w:val="18"/>
          <w:u w:val="single"/>
        </w:rPr>
      </w:pPr>
      <w:r>
        <w:rPr>
          <w:noProof/>
        </w:rPr>
        <w:drawing>
          <wp:inline distT="114300" distB="114300" distL="114300" distR="114300" wp14:anchorId="4D0365C8" wp14:editId="16648D04">
            <wp:extent cx="4375466" cy="2726325"/>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4375466" cy="2726325"/>
                    </a:xfrm>
                    <a:prstGeom prst="rect">
                      <a:avLst/>
                    </a:prstGeom>
                    <a:ln/>
                  </pic:spPr>
                </pic:pic>
              </a:graphicData>
            </a:graphic>
          </wp:inline>
        </w:drawing>
      </w:r>
    </w:p>
    <w:p w14:paraId="66FD7EE2" w14:textId="77777777" w:rsidR="004F3AD2" w:rsidRDefault="00000000">
      <w:r>
        <w:t>Our team decided to use logistic regression because of its suitability in predicting binary outcomes (machine failure). Since logistic regression is adept at identifying significant relationships between predictor variables and a binary target variable, by leveraging the model, we aim to pinpoint the most influential factors that in machines that could lead to machine failure. The insights gained will then guide our predictions.</w:t>
      </w:r>
    </w:p>
    <w:p w14:paraId="25F98356" w14:textId="77777777" w:rsidR="004F3AD2" w:rsidRDefault="00000000">
      <w:pPr>
        <w:pStyle w:val="Heading4"/>
        <w:numPr>
          <w:ilvl w:val="2"/>
          <w:numId w:val="2"/>
        </w:numPr>
      </w:pPr>
      <w:bookmarkStart w:id="25" w:name="_sfn5qfi11sf0" w:colFirst="0" w:colLast="0"/>
      <w:bookmarkEnd w:id="25"/>
      <w:r>
        <w:t>Using AIC To Determine Optimal Logistic Model</w:t>
      </w:r>
    </w:p>
    <w:p w14:paraId="70304EE9" w14:textId="77777777" w:rsidR="004F3AD2" w:rsidRDefault="00000000">
      <w:pPr>
        <w:rPr>
          <w:u w:val="single"/>
        </w:rPr>
      </w:pPr>
      <w:r>
        <w:t>After conducting AIC-based backward stepwise elimination to refine our logistic regression model, the model remained unchanged, suggesting that all the predictors we used were statistically significant and contribute meaningfully to predicting the outcome, indicating that our model is not overfitted with redundant predictors.</w:t>
      </w:r>
    </w:p>
    <w:p w14:paraId="0850243A" w14:textId="77777777" w:rsidR="004F3AD2" w:rsidRDefault="00000000">
      <w:pPr>
        <w:pStyle w:val="Heading4"/>
        <w:numPr>
          <w:ilvl w:val="2"/>
          <w:numId w:val="2"/>
        </w:numPr>
      </w:pPr>
      <w:bookmarkStart w:id="26" w:name="_c6mlp21kzq23" w:colFirst="0" w:colLast="0"/>
      <w:bookmarkEnd w:id="26"/>
      <w:r>
        <w:lastRenderedPageBreak/>
        <w:t xml:space="preserve">Odds Ratio and Confidence Interval of OR </w:t>
      </w:r>
    </w:p>
    <w:p w14:paraId="058A87FC" w14:textId="77777777" w:rsidR="004F3AD2" w:rsidRDefault="00000000">
      <w:pPr>
        <w:jc w:val="center"/>
        <w:rPr>
          <w:u w:val="single"/>
        </w:rPr>
      </w:pPr>
      <w:r>
        <w:rPr>
          <w:noProof/>
          <w:u w:val="single"/>
        </w:rPr>
        <w:drawing>
          <wp:inline distT="114300" distB="114300" distL="114300" distR="114300" wp14:anchorId="2A828063" wp14:editId="6B8416B3">
            <wp:extent cx="5734050" cy="982563"/>
            <wp:effectExtent l="0" t="0" r="0" 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b="7066"/>
                    <a:stretch>
                      <a:fillRect/>
                    </a:stretch>
                  </pic:blipFill>
                  <pic:spPr>
                    <a:xfrm>
                      <a:off x="0" y="0"/>
                      <a:ext cx="5734050" cy="982563"/>
                    </a:xfrm>
                    <a:prstGeom prst="rect">
                      <a:avLst/>
                    </a:prstGeom>
                    <a:ln/>
                  </pic:spPr>
                </pic:pic>
              </a:graphicData>
            </a:graphic>
          </wp:inline>
        </w:drawing>
      </w:r>
    </w:p>
    <w:p w14:paraId="2E8F89E4" w14:textId="77777777" w:rsidR="004F3AD2" w:rsidRDefault="00000000">
      <w:r>
        <w:t>Computing the odds ratio (OR) offers a comprehensive understanding of the influence each predictor has on the outcome.</w:t>
      </w:r>
    </w:p>
    <w:p w14:paraId="53A9C445" w14:textId="77777777" w:rsidR="004F3AD2" w:rsidRDefault="00000000">
      <w:pPr>
        <w:numPr>
          <w:ilvl w:val="0"/>
          <w:numId w:val="4"/>
        </w:numPr>
      </w:pPr>
      <w:r>
        <w:t xml:space="preserve">An odds ratio greater than 1 suggests that as the predictor’s value rises, the likelihood of machine failure occurring also </w:t>
      </w:r>
      <w:proofErr w:type="gramStart"/>
      <w:r>
        <w:t>increases</w:t>
      </w:r>
      <w:proofErr w:type="gramEnd"/>
    </w:p>
    <w:p w14:paraId="32DB801B" w14:textId="77777777" w:rsidR="004F3AD2" w:rsidRDefault="00000000">
      <w:pPr>
        <w:numPr>
          <w:ilvl w:val="0"/>
          <w:numId w:val="4"/>
        </w:numPr>
      </w:pPr>
      <w:r>
        <w:t>Conversely, an odds ratio less than 1 suggests that as the predictor’s value increases, the likelihood of machine failure occurring decreases.</w:t>
      </w:r>
    </w:p>
    <w:p w14:paraId="29CE5B02" w14:textId="77777777" w:rsidR="004F3AD2" w:rsidRDefault="00000000">
      <w:r>
        <w:t xml:space="preserve">From our analysis of OR, in this case, Air Temperature has the highest odds ratio, with a value of 2.044, indicating that with each unit increase, the odds of machine failure more than doubles, all else being equal. </w:t>
      </w:r>
    </w:p>
    <w:p w14:paraId="6C863557" w14:textId="77777777" w:rsidR="004F3AD2" w:rsidRDefault="00000000">
      <w:pPr>
        <w:jc w:val="center"/>
        <w:rPr>
          <w:u w:val="single"/>
        </w:rPr>
      </w:pPr>
      <w:r>
        <w:rPr>
          <w:noProof/>
          <w:u w:val="single"/>
        </w:rPr>
        <w:drawing>
          <wp:inline distT="114300" distB="114300" distL="114300" distR="114300" wp14:anchorId="4567CED5" wp14:editId="3A769A52">
            <wp:extent cx="3933825" cy="1453913"/>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t="3998"/>
                    <a:stretch>
                      <a:fillRect/>
                    </a:stretch>
                  </pic:blipFill>
                  <pic:spPr>
                    <a:xfrm>
                      <a:off x="0" y="0"/>
                      <a:ext cx="3933825" cy="1453913"/>
                    </a:xfrm>
                    <a:prstGeom prst="rect">
                      <a:avLst/>
                    </a:prstGeom>
                    <a:ln/>
                  </pic:spPr>
                </pic:pic>
              </a:graphicData>
            </a:graphic>
          </wp:inline>
        </w:drawing>
      </w:r>
    </w:p>
    <w:p w14:paraId="73B92DBC" w14:textId="77777777" w:rsidR="004F3AD2" w:rsidRDefault="00000000">
      <w:r>
        <w:t xml:space="preserve">The confidence interval of the odds ratio gives us an expected range for the true odds ratio for the population to fall within. </w:t>
      </w:r>
    </w:p>
    <w:p w14:paraId="221C6B20" w14:textId="77777777" w:rsidR="004F3AD2" w:rsidRDefault="00000000">
      <w:pPr>
        <w:pStyle w:val="Heading4"/>
        <w:numPr>
          <w:ilvl w:val="2"/>
          <w:numId w:val="2"/>
        </w:numPr>
      </w:pPr>
      <w:bookmarkStart w:id="27" w:name="_uii8535787wa" w:colFirst="0" w:colLast="0"/>
      <w:bookmarkEnd w:id="27"/>
      <w:r>
        <w:t>Preventing Multicollinearity Using VIF</w:t>
      </w:r>
    </w:p>
    <w:p w14:paraId="37467EC5" w14:textId="77777777" w:rsidR="004F3AD2" w:rsidRDefault="00000000">
      <w:pPr>
        <w:jc w:val="center"/>
      </w:pPr>
      <w:r>
        <w:rPr>
          <w:noProof/>
        </w:rPr>
        <w:drawing>
          <wp:inline distT="114300" distB="114300" distL="114300" distR="114300" wp14:anchorId="730B0691" wp14:editId="0907CD29">
            <wp:extent cx="5734050" cy="7493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b="9578"/>
                    <a:stretch>
                      <a:fillRect/>
                    </a:stretch>
                  </pic:blipFill>
                  <pic:spPr>
                    <a:xfrm>
                      <a:off x="0" y="0"/>
                      <a:ext cx="5734050" cy="749300"/>
                    </a:xfrm>
                    <a:prstGeom prst="rect">
                      <a:avLst/>
                    </a:prstGeom>
                    <a:ln/>
                  </pic:spPr>
                </pic:pic>
              </a:graphicData>
            </a:graphic>
          </wp:inline>
        </w:drawing>
      </w:r>
    </w:p>
    <w:p w14:paraId="267A24BC" w14:textId="77777777" w:rsidR="004F3AD2" w:rsidRDefault="00000000">
      <w:r>
        <w:t>To ensure no multicollinearity in our logistic models, we employed the Variance Inflation Factor (VIF) test, by fitting a linear model first. Generally, for continuous predictors, when VIF is higher than 10, there is significant multicollinearity that needs to be corrected (Kim, 2019). Given the VIF values of our predictor variables, there is no need for correction.</w:t>
      </w:r>
    </w:p>
    <w:p w14:paraId="36DFF99E" w14:textId="77777777" w:rsidR="004F3AD2" w:rsidRDefault="00000000">
      <w:pPr>
        <w:jc w:val="center"/>
      </w:pPr>
      <w:r>
        <w:rPr>
          <w:noProof/>
        </w:rPr>
        <w:lastRenderedPageBreak/>
        <w:drawing>
          <wp:inline distT="114300" distB="114300" distL="114300" distR="114300" wp14:anchorId="0B564157" wp14:editId="071556DD">
            <wp:extent cx="3028950" cy="1262238"/>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b="7045"/>
                    <a:stretch>
                      <a:fillRect/>
                    </a:stretch>
                  </pic:blipFill>
                  <pic:spPr>
                    <a:xfrm>
                      <a:off x="0" y="0"/>
                      <a:ext cx="3028950" cy="1262238"/>
                    </a:xfrm>
                    <a:prstGeom prst="rect">
                      <a:avLst/>
                    </a:prstGeom>
                    <a:ln/>
                  </pic:spPr>
                </pic:pic>
              </a:graphicData>
            </a:graphic>
          </wp:inline>
        </w:drawing>
      </w:r>
    </w:p>
    <w:p w14:paraId="4977FA84" w14:textId="77777777" w:rsidR="004F3AD2" w:rsidRDefault="00000000">
      <w:r>
        <w:t xml:space="preserve">We proceeded to test the accuracy of the model on the </w:t>
      </w:r>
      <w:proofErr w:type="spellStart"/>
      <w:r>
        <w:t>testset</w:t>
      </w:r>
      <w:proofErr w:type="spellEnd"/>
      <w:r>
        <w:t xml:space="preserve"> data, giving us an accurate evaluation of the model. Our model has a 97.0% accuracy of predicting equipment failure.</w:t>
      </w:r>
    </w:p>
    <w:p w14:paraId="1AD264CF" w14:textId="77777777" w:rsidR="004F3AD2" w:rsidRDefault="00000000">
      <w:pPr>
        <w:pStyle w:val="Heading3"/>
        <w:numPr>
          <w:ilvl w:val="1"/>
          <w:numId w:val="2"/>
        </w:numPr>
      </w:pPr>
      <w:bookmarkStart w:id="28" w:name="_adn5s2yr2zd6" w:colFirst="0" w:colLast="0"/>
      <w:bookmarkEnd w:id="28"/>
      <w:r>
        <w:rPr>
          <w:u w:val="single"/>
        </w:rPr>
        <w:t xml:space="preserve">Logistic Regression Model - </w:t>
      </w:r>
      <w:proofErr w:type="spellStart"/>
      <w:r>
        <w:rPr>
          <w:u w:val="single"/>
        </w:rPr>
        <w:t>Undersampling</w:t>
      </w:r>
      <w:proofErr w:type="spellEnd"/>
    </w:p>
    <w:p w14:paraId="14721E49" w14:textId="77777777" w:rsidR="004F3AD2" w:rsidRDefault="00000000">
      <w:pPr>
        <w:pStyle w:val="Heading2"/>
        <w:ind w:firstLine="0"/>
      </w:pPr>
      <w:bookmarkStart w:id="29" w:name="_lpklg3yt92u0" w:colFirst="0" w:colLast="0"/>
      <w:bookmarkEnd w:id="29"/>
      <w:r>
        <w:rPr>
          <w:noProof/>
        </w:rPr>
        <w:drawing>
          <wp:inline distT="114300" distB="114300" distL="114300" distR="114300" wp14:anchorId="58B20EDC" wp14:editId="41F0FF10">
            <wp:extent cx="5000625" cy="3438525"/>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
                    <a:srcRect/>
                    <a:stretch>
                      <a:fillRect/>
                    </a:stretch>
                  </pic:blipFill>
                  <pic:spPr>
                    <a:xfrm>
                      <a:off x="0" y="0"/>
                      <a:ext cx="5000625" cy="3438525"/>
                    </a:xfrm>
                    <a:prstGeom prst="rect">
                      <a:avLst/>
                    </a:prstGeom>
                    <a:ln/>
                  </pic:spPr>
                </pic:pic>
              </a:graphicData>
            </a:graphic>
          </wp:inline>
        </w:drawing>
      </w:r>
    </w:p>
    <w:p w14:paraId="79009C20" w14:textId="77777777" w:rsidR="004F3AD2" w:rsidRDefault="00000000">
      <w:r>
        <w:t xml:space="preserve">To ensure that our model was not overfitting to the imbalanced data set, we also tested the model with balanced data, using </w:t>
      </w:r>
      <w:proofErr w:type="spellStart"/>
      <w:r>
        <w:t>undersampling</w:t>
      </w:r>
      <w:proofErr w:type="spellEnd"/>
      <w:r>
        <w:t xml:space="preserve">. We also performed AIC-based backward step </w:t>
      </w:r>
      <w:proofErr w:type="gramStart"/>
      <w:r>
        <w:t>elimination, and</w:t>
      </w:r>
      <w:proofErr w:type="gramEnd"/>
      <w:r>
        <w:t xml:space="preserve"> used VIF to ensure no multicollinearity. We found that our model was robust, and all predictor variables were significant in predicting the target. </w:t>
      </w:r>
    </w:p>
    <w:p w14:paraId="27726E03" w14:textId="77777777" w:rsidR="004F3AD2" w:rsidRDefault="00000000">
      <w:pPr>
        <w:numPr>
          <w:ilvl w:val="2"/>
          <w:numId w:val="2"/>
        </w:numPr>
      </w:pPr>
      <w:r>
        <w:rPr>
          <w:u w:val="single"/>
        </w:rPr>
        <w:t>Odds Ratio and Confidence Interval of OR</w:t>
      </w:r>
    </w:p>
    <w:p w14:paraId="6BF342A0" w14:textId="77777777" w:rsidR="004F3AD2" w:rsidRDefault="00000000">
      <w:pPr>
        <w:jc w:val="center"/>
      </w:pPr>
      <w:r>
        <w:rPr>
          <w:noProof/>
        </w:rPr>
        <w:lastRenderedPageBreak/>
        <w:drawing>
          <wp:inline distT="114300" distB="114300" distL="114300" distR="114300" wp14:anchorId="5575ED4A" wp14:editId="281D1FFA">
            <wp:extent cx="5081588" cy="683735"/>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5081588" cy="683735"/>
                    </a:xfrm>
                    <a:prstGeom prst="rect">
                      <a:avLst/>
                    </a:prstGeom>
                    <a:ln/>
                  </pic:spPr>
                </pic:pic>
              </a:graphicData>
            </a:graphic>
          </wp:inline>
        </w:drawing>
      </w:r>
      <w:r>
        <w:br/>
      </w:r>
      <w:r>
        <w:rPr>
          <w:noProof/>
        </w:rPr>
        <w:drawing>
          <wp:inline distT="114300" distB="114300" distL="114300" distR="114300" wp14:anchorId="00608979" wp14:editId="12869DA8">
            <wp:extent cx="3771900" cy="1457325"/>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
                    <a:srcRect/>
                    <a:stretch>
                      <a:fillRect/>
                    </a:stretch>
                  </pic:blipFill>
                  <pic:spPr>
                    <a:xfrm>
                      <a:off x="0" y="0"/>
                      <a:ext cx="3771900" cy="1457325"/>
                    </a:xfrm>
                    <a:prstGeom prst="rect">
                      <a:avLst/>
                    </a:prstGeom>
                    <a:ln/>
                  </pic:spPr>
                </pic:pic>
              </a:graphicData>
            </a:graphic>
          </wp:inline>
        </w:drawing>
      </w:r>
    </w:p>
    <w:p w14:paraId="0CB6282F" w14:textId="294CE924" w:rsidR="004F3AD2" w:rsidRDefault="00000000">
      <w:r>
        <w:t>From our analysis of the Odds Ratio, Air Temperature still had the highest influence on predicting machine failure.</w:t>
      </w:r>
    </w:p>
    <w:p w14:paraId="43303983" w14:textId="77777777" w:rsidR="004F3AD2" w:rsidRDefault="00000000">
      <w:pPr>
        <w:jc w:val="center"/>
      </w:pPr>
      <w:r>
        <w:rPr>
          <w:noProof/>
        </w:rPr>
        <w:drawing>
          <wp:inline distT="114300" distB="114300" distL="114300" distR="114300" wp14:anchorId="515B0070" wp14:editId="2B2C98B2">
            <wp:extent cx="2511263" cy="1350755"/>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8"/>
                    <a:srcRect/>
                    <a:stretch>
                      <a:fillRect/>
                    </a:stretch>
                  </pic:blipFill>
                  <pic:spPr>
                    <a:xfrm>
                      <a:off x="0" y="0"/>
                      <a:ext cx="2511263" cy="1350755"/>
                    </a:xfrm>
                    <a:prstGeom prst="rect">
                      <a:avLst/>
                    </a:prstGeom>
                    <a:ln/>
                  </pic:spPr>
                </pic:pic>
              </a:graphicData>
            </a:graphic>
          </wp:inline>
        </w:drawing>
      </w:r>
    </w:p>
    <w:p w14:paraId="2C1B3766" w14:textId="77777777" w:rsidR="004F3AD2" w:rsidRDefault="00000000">
      <w:r>
        <w:t xml:space="preserve">We proceeded to test the accuracy of the model on the </w:t>
      </w:r>
      <w:proofErr w:type="spellStart"/>
      <w:r>
        <w:t>b_testset</w:t>
      </w:r>
      <w:proofErr w:type="spellEnd"/>
      <w:r>
        <w:t xml:space="preserve">, giving us an accurate evaluation of the model. Our </w:t>
      </w:r>
      <w:proofErr w:type="spellStart"/>
      <w:r>
        <w:t>undersampled</w:t>
      </w:r>
      <w:proofErr w:type="spellEnd"/>
      <w:r>
        <w:t xml:space="preserve"> model has a 76.5% accuracy of predicting equipment failure.</w:t>
      </w:r>
    </w:p>
    <w:p w14:paraId="2B29119B" w14:textId="77777777" w:rsidR="004F3AD2" w:rsidRDefault="00000000">
      <w:pPr>
        <w:pStyle w:val="Heading2"/>
        <w:numPr>
          <w:ilvl w:val="1"/>
          <w:numId w:val="2"/>
        </w:numPr>
      </w:pPr>
      <w:bookmarkStart w:id="30" w:name="_r364we66h6s8" w:colFirst="0" w:colLast="0"/>
      <w:bookmarkEnd w:id="30"/>
      <w:r>
        <w:t xml:space="preserve">Classification and Regression Tree Model (CART) </w:t>
      </w:r>
    </w:p>
    <w:p w14:paraId="61954112" w14:textId="77777777" w:rsidR="004F3AD2" w:rsidRDefault="00000000">
      <w:r>
        <w:t>We chose the CART model for our analysis to uncover key variables that contribute to equipment failure, aiming to enhance the predictive maintenance strategy. The CART model is well-suited for this purpose due to its ability to handle complex, non-linear interactions among variables. Moreover, the model's tree structure allows us to easily interpret and explain the decision-making process, which is vital for implementing practical maintenance interventions.</w:t>
      </w:r>
    </w:p>
    <w:p w14:paraId="35EE409B" w14:textId="77777777" w:rsidR="004F3AD2" w:rsidRDefault="00000000">
      <w:pPr>
        <w:pStyle w:val="Heading3"/>
        <w:numPr>
          <w:ilvl w:val="2"/>
          <w:numId w:val="2"/>
        </w:numPr>
      </w:pPr>
      <w:bookmarkStart w:id="31" w:name="_nbiuuonsf969" w:colFirst="0" w:colLast="0"/>
      <w:bookmarkEnd w:id="31"/>
      <w:r>
        <w:rPr>
          <w:u w:val="single"/>
        </w:rPr>
        <w:t>CART Model - Stratified Sampling</w:t>
      </w:r>
    </w:p>
    <w:p w14:paraId="103157D3" w14:textId="77777777" w:rsidR="004F3AD2" w:rsidRDefault="00000000">
      <w:r>
        <w:t xml:space="preserve">We started our analysis by using the trainset and </w:t>
      </w:r>
      <w:proofErr w:type="spellStart"/>
      <w:r>
        <w:t>testset</w:t>
      </w:r>
      <w:proofErr w:type="spellEnd"/>
      <w:r>
        <w:t xml:space="preserve"> from stratified sampling for the CART model, then fully expanding the decision tree, limiting premature pruning by setting the complexity parameter (cp) to 0. We then used 'class' as the method as our variables are categorical. We then set </w:t>
      </w:r>
      <w:proofErr w:type="spellStart"/>
      <w:r>
        <w:t>minsplit</w:t>
      </w:r>
      <w:proofErr w:type="spellEnd"/>
      <w:r>
        <w:t xml:space="preserve"> as 2 considering our dataset's size, designed to strike a balance between the risks of overfitting and underfitting. Upon constructing the tree, we proceeded to prune it to optimize model simplicity without significantly compromising its discriminative capacity. This pruning reduced the tree's complexity to an optimal level, as indicated by the chosen cp value of 0.02183257 (</w:t>
      </w:r>
      <w:hyperlink w:anchor="_u7fj8ohctfxw">
        <w:r>
          <w:rPr>
            <w:color w:val="1155CC"/>
            <w:u w:val="single"/>
          </w:rPr>
          <w:t>Appendix P</w:t>
        </w:r>
      </w:hyperlink>
      <w:r>
        <w:t xml:space="preserve">). </w:t>
      </w:r>
    </w:p>
    <w:p w14:paraId="5002E124" w14:textId="77777777" w:rsidR="004F3AD2" w:rsidRDefault="00000000">
      <w:pPr>
        <w:jc w:val="center"/>
      </w:pPr>
      <w:r>
        <w:rPr>
          <w:noProof/>
        </w:rPr>
        <w:lastRenderedPageBreak/>
        <w:drawing>
          <wp:inline distT="114300" distB="114300" distL="114300" distR="114300" wp14:anchorId="68EA9FB5" wp14:editId="0BFDC1B1">
            <wp:extent cx="2100339" cy="2513287"/>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100339" cy="2513287"/>
                    </a:xfrm>
                    <a:prstGeom prst="rect">
                      <a:avLst/>
                    </a:prstGeom>
                    <a:ln/>
                  </pic:spPr>
                </pic:pic>
              </a:graphicData>
            </a:graphic>
          </wp:inline>
        </w:drawing>
      </w:r>
      <w:r>
        <w:rPr>
          <w:noProof/>
        </w:rPr>
        <w:drawing>
          <wp:inline distT="114300" distB="114300" distL="114300" distR="114300" wp14:anchorId="20FC5C19" wp14:editId="0C65F8C9">
            <wp:extent cx="2062965" cy="2481263"/>
            <wp:effectExtent l="0" t="0" r="0" b="0"/>
            <wp:docPr id="1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062965" cy="2481263"/>
                    </a:xfrm>
                    <a:prstGeom prst="rect">
                      <a:avLst/>
                    </a:prstGeom>
                    <a:ln/>
                  </pic:spPr>
                </pic:pic>
              </a:graphicData>
            </a:graphic>
          </wp:inline>
        </w:drawing>
      </w:r>
    </w:p>
    <w:p w14:paraId="1983F15B" w14:textId="77777777" w:rsidR="004F3AD2" w:rsidRDefault="00000000">
      <w:pPr>
        <w:spacing w:after="0"/>
        <w:rPr>
          <w:u w:val="single"/>
        </w:rPr>
      </w:pPr>
      <w:r>
        <w:t xml:space="preserve">The </w:t>
      </w:r>
      <w:proofErr w:type="spellStart"/>
      <w:r>
        <w:t>plotcp</w:t>
      </w:r>
      <w:proofErr w:type="spellEnd"/>
      <w:r>
        <w:t xml:space="preserve"> graphs reveal the </w:t>
      </w:r>
      <w:proofErr w:type="gramStart"/>
      <w:r>
        <w:t>cross validation</w:t>
      </w:r>
      <w:proofErr w:type="gramEnd"/>
      <w:r>
        <w:t xml:space="preserve"> results. The first graph shows that the 5th node will give us the most optimal tree where it first crosses below the line. From the second plot, we can see that there are only 5 nodes left after deleting the child nodes of a branch node. </w:t>
      </w:r>
    </w:p>
    <w:p w14:paraId="75CEEA46" w14:textId="77777777" w:rsidR="004F3AD2" w:rsidRDefault="00000000">
      <w:pPr>
        <w:spacing w:after="0"/>
        <w:jc w:val="center"/>
        <w:rPr>
          <w:u w:val="single"/>
        </w:rPr>
      </w:pPr>
      <w:r>
        <w:rPr>
          <w:noProof/>
        </w:rPr>
        <w:drawing>
          <wp:inline distT="114300" distB="114300" distL="114300" distR="114300" wp14:anchorId="3F05F85B" wp14:editId="6315A3E2">
            <wp:extent cx="2188884" cy="2624138"/>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188884" cy="2624138"/>
                    </a:xfrm>
                    <a:prstGeom prst="rect">
                      <a:avLst/>
                    </a:prstGeom>
                    <a:ln/>
                  </pic:spPr>
                </pic:pic>
              </a:graphicData>
            </a:graphic>
          </wp:inline>
        </w:drawing>
      </w:r>
      <w:r>
        <w:rPr>
          <w:noProof/>
        </w:rPr>
        <w:drawing>
          <wp:inline distT="114300" distB="114300" distL="114300" distR="114300" wp14:anchorId="503CF35C" wp14:editId="4D50FD98">
            <wp:extent cx="2289638" cy="2738438"/>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2"/>
                    <a:srcRect/>
                    <a:stretch>
                      <a:fillRect/>
                    </a:stretch>
                  </pic:blipFill>
                  <pic:spPr>
                    <a:xfrm>
                      <a:off x="0" y="0"/>
                      <a:ext cx="2289638" cy="2738438"/>
                    </a:xfrm>
                    <a:prstGeom prst="rect">
                      <a:avLst/>
                    </a:prstGeom>
                    <a:ln/>
                  </pic:spPr>
                </pic:pic>
              </a:graphicData>
            </a:graphic>
          </wp:inline>
        </w:drawing>
      </w:r>
    </w:p>
    <w:p w14:paraId="1DFE84CE" w14:textId="77777777" w:rsidR="004F3AD2" w:rsidRDefault="00000000">
      <w:pPr>
        <w:spacing w:line="240" w:lineRule="auto"/>
        <w:jc w:val="center"/>
        <w:rPr>
          <w:u w:val="single"/>
        </w:rPr>
      </w:pPr>
      <w:r>
        <w:rPr>
          <w:u w:val="single"/>
        </w:rPr>
        <w:t xml:space="preserve">Visualisation of full tree vs pruned </w:t>
      </w:r>
      <w:proofErr w:type="gramStart"/>
      <w:r>
        <w:rPr>
          <w:u w:val="single"/>
        </w:rPr>
        <w:t>tree</w:t>
      </w:r>
      <w:proofErr w:type="gramEnd"/>
      <w:r>
        <w:rPr>
          <w:u w:val="single"/>
        </w:rPr>
        <w:t xml:space="preserve"> </w:t>
      </w:r>
    </w:p>
    <w:p w14:paraId="4839929A" w14:textId="77777777" w:rsidR="004F3AD2" w:rsidRDefault="00000000">
      <w:r>
        <w:t>We can observe that the unpruned tree is much larger than the pruned version. The final pruned tree has 12 terminal nodes, compared to the many in the maximal tree which has the possibility of being overfitted.</w:t>
      </w:r>
    </w:p>
    <w:p w14:paraId="63B9E786" w14:textId="77777777" w:rsidR="004F3AD2" w:rsidRDefault="00000000">
      <w:pPr>
        <w:pStyle w:val="Heading3"/>
        <w:numPr>
          <w:ilvl w:val="1"/>
          <w:numId w:val="2"/>
        </w:numPr>
      </w:pPr>
      <w:bookmarkStart w:id="32" w:name="_stuhz148xm5v" w:colFirst="0" w:colLast="0"/>
      <w:bookmarkEnd w:id="32"/>
      <w:r>
        <w:t>Performance Evaluation</w:t>
      </w:r>
    </w:p>
    <w:p w14:paraId="6DF3E7C1" w14:textId="77777777" w:rsidR="004F3AD2" w:rsidRDefault="00000000">
      <w:pPr>
        <w:pStyle w:val="Heading3"/>
        <w:numPr>
          <w:ilvl w:val="2"/>
          <w:numId w:val="2"/>
        </w:numPr>
      </w:pPr>
      <w:bookmarkStart w:id="33" w:name="_8q51ehj1hrff" w:colFirst="0" w:colLast="0"/>
      <w:bookmarkEnd w:id="33"/>
      <w:r>
        <w:t>Confusion Matrix (</w:t>
      </w:r>
      <w:hyperlink w:anchor="_xu7b0j6utizw">
        <w:r>
          <w:rPr>
            <w:color w:val="1155CC"/>
            <w:u w:val="single"/>
          </w:rPr>
          <w:t>Appendix Q</w:t>
        </w:r>
      </w:hyperlink>
      <w:r>
        <w:t>)</w:t>
      </w:r>
    </w:p>
    <w:p w14:paraId="410EBC6B" w14:textId="77777777" w:rsidR="004F3AD2" w:rsidRDefault="00000000">
      <w:r>
        <w:t xml:space="preserve">After pruning the tree, we finalise our model. By using the </w:t>
      </w:r>
      <w:proofErr w:type="spellStart"/>
      <w:proofErr w:type="gramStart"/>
      <w:r>
        <w:t>confusionMatrix</w:t>
      </w:r>
      <w:proofErr w:type="spellEnd"/>
      <w:r>
        <w:t>(</w:t>
      </w:r>
      <w:proofErr w:type="gramEnd"/>
      <w:r>
        <w:t xml:space="preserve">) function, we are able to find the following: </w:t>
      </w:r>
    </w:p>
    <w:tbl>
      <w:tblPr>
        <w:tblStyle w:val="a6"/>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845"/>
        <w:gridCol w:w="2625"/>
        <w:gridCol w:w="1845"/>
      </w:tblGrid>
      <w:tr w:rsidR="004F3AD2" w14:paraId="60E1D373" w14:textId="77777777">
        <w:trPr>
          <w:trHeight w:val="442"/>
        </w:trPr>
        <w:tc>
          <w:tcPr>
            <w:tcW w:w="2625" w:type="dxa"/>
            <w:shd w:val="clear" w:color="auto" w:fill="B6D7A8"/>
            <w:tcMar>
              <w:top w:w="100" w:type="dxa"/>
              <w:left w:w="100" w:type="dxa"/>
              <w:bottom w:w="100" w:type="dxa"/>
              <w:right w:w="100" w:type="dxa"/>
            </w:tcMar>
          </w:tcPr>
          <w:p w14:paraId="6D5F1E86" w14:textId="77777777" w:rsidR="004F3AD2" w:rsidRDefault="00000000">
            <w:r>
              <w:lastRenderedPageBreak/>
              <w:t>True Positives (TP):</w:t>
            </w:r>
          </w:p>
        </w:tc>
        <w:tc>
          <w:tcPr>
            <w:tcW w:w="1845" w:type="dxa"/>
            <w:shd w:val="clear" w:color="auto" w:fill="auto"/>
            <w:tcMar>
              <w:top w:w="100" w:type="dxa"/>
              <w:left w:w="100" w:type="dxa"/>
              <w:bottom w:w="100" w:type="dxa"/>
              <w:right w:w="100" w:type="dxa"/>
            </w:tcMar>
          </w:tcPr>
          <w:p w14:paraId="7522E9B8" w14:textId="77777777" w:rsidR="004F3AD2" w:rsidRDefault="00000000">
            <w:r>
              <w:t xml:space="preserve"> Decreased</w:t>
            </w:r>
          </w:p>
        </w:tc>
        <w:tc>
          <w:tcPr>
            <w:tcW w:w="2625" w:type="dxa"/>
            <w:shd w:val="clear" w:color="auto" w:fill="B6D7A8"/>
            <w:tcMar>
              <w:top w:w="100" w:type="dxa"/>
              <w:left w:w="100" w:type="dxa"/>
              <w:bottom w:w="100" w:type="dxa"/>
              <w:right w:w="100" w:type="dxa"/>
            </w:tcMar>
          </w:tcPr>
          <w:p w14:paraId="576D3F63" w14:textId="77777777" w:rsidR="004F3AD2" w:rsidRDefault="00000000">
            <w:pPr>
              <w:pBdr>
                <w:top w:val="nil"/>
                <w:left w:val="nil"/>
                <w:bottom w:val="nil"/>
                <w:right w:val="nil"/>
                <w:between w:val="nil"/>
              </w:pBdr>
              <w:spacing w:before="0" w:after="0"/>
            </w:pPr>
            <w:r>
              <w:t xml:space="preserve">True Negatives (TN): </w:t>
            </w:r>
          </w:p>
        </w:tc>
        <w:tc>
          <w:tcPr>
            <w:tcW w:w="1845" w:type="dxa"/>
            <w:shd w:val="clear" w:color="auto" w:fill="auto"/>
            <w:tcMar>
              <w:top w:w="100" w:type="dxa"/>
              <w:left w:w="100" w:type="dxa"/>
              <w:bottom w:w="100" w:type="dxa"/>
              <w:right w:w="100" w:type="dxa"/>
            </w:tcMar>
          </w:tcPr>
          <w:p w14:paraId="1525A96F" w14:textId="77777777" w:rsidR="004F3AD2" w:rsidRDefault="00000000">
            <w:r>
              <w:t>Increased</w:t>
            </w:r>
          </w:p>
        </w:tc>
      </w:tr>
      <w:tr w:rsidR="004F3AD2" w14:paraId="63466D02" w14:textId="77777777">
        <w:trPr>
          <w:trHeight w:val="367"/>
        </w:trPr>
        <w:tc>
          <w:tcPr>
            <w:tcW w:w="2625" w:type="dxa"/>
            <w:shd w:val="clear" w:color="auto" w:fill="EA9999"/>
            <w:tcMar>
              <w:top w:w="100" w:type="dxa"/>
              <w:left w:w="100" w:type="dxa"/>
              <w:bottom w:w="100" w:type="dxa"/>
              <w:right w:w="100" w:type="dxa"/>
            </w:tcMar>
          </w:tcPr>
          <w:p w14:paraId="5279D198" w14:textId="77777777" w:rsidR="004F3AD2" w:rsidRDefault="00000000">
            <w:r>
              <w:t>False Positives (FP):</w:t>
            </w:r>
          </w:p>
        </w:tc>
        <w:tc>
          <w:tcPr>
            <w:tcW w:w="1845" w:type="dxa"/>
            <w:shd w:val="clear" w:color="auto" w:fill="auto"/>
            <w:tcMar>
              <w:top w:w="100" w:type="dxa"/>
              <w:left w:w="100" w:type="dxa"/>
              <w:bottom w:w="100" w:type="dxa"/>
              <w:right w:w="100" w:type="dxa"/>
            </w:tcMar>
          </w:tcPr>
          <w:p w14:paraId="266AA6DC" w14:textId="77777777" w:rsidR="004F3AD2" w:rsidRDefault="00000000">
            <w:r>
              <w:t>Increased</w:t>
            </w:r>
          </w:p>
        </w:tc>
        <w:tc>
          <w:tcPr>
            <w:tcW w:w="2625" w:type="dxa"/>
            <w:shd w:val="clear" w:color="auto" w:fill="EA9999"/>
            <w:tcMar>
              <w:top w:w="100" w:type="dxa"/>
              <w:left w:w="100" w:type="dxa"/>
              <w:bottom w:w="100" w:type="dxa"/>
              <w:right w:w="100" w:type="dxa"/>
            </w:tcMar>
          </w:tcPr>
          <w:p w14:paraId="64901C50" w14:textId="77777777" w:rsidR="004F3AD2" w:rsidRDefault="00000000">
            <w:pPr>
              <w:pBdr>
                <w:top w:val="nil"/>
                <w:left w:val="nil"/>
                <w:bottom w:val="nil"/>
                <w:right w:val="nil"/>
                <w:between w:val="nil"/>
              </w:pBdr>
              <w:spacing w:before="0" w:after="0"/>
            </w:pPr>
            <w:r>
              <w:t>False Negatives (FN):</w:t>
            </w:r>
          </w:p>
        </w:tc>
        <w:tc>
          <w:tcPr>
            <w:tcW w:w="1845" w:type="dxa"/>
            <w:shd w:val="clear" w:color="auto" w:fill="auto"/>
            <w:tcMar>
              <w:top w:w="100" w:type="dxa"/>
              <w:left w:w="100" w:type="dxa"/>
              <w:bottom w:w="100" w:type="dxa"/>
              <w:right w:w="100" w:type="dxa"/>
            </w:tcMar>
          </w:tcPr>
          <w:p w14:paraId="079B1377" w14:textId="77777777" w:rsidR="004F3AD2" w:rsidRDefault="00000000">
            <w:r>
              <w:t>Decreased</w:t>
            </w:r>
          </w:p>
        </w:tc>
      </w:tr>
    </w:tbl>
    <w:p w14:paraId="1FD0C915" w14:textId="77777777" w:rsidR="004F3AD2" w:rsidRDefault="00000000">
      <w:r>
        <w:t>We can see that the pruning has improved the model in this regard as there are less false negatives. However, the increase in false positives indicates a trade-off as the model now predicts more instances as potential failures. The pruned model's reduced specificity also indicates that it may have lost some ability to correctly classify the minority class (positives)</w:t>
      </w:r>
    </w:p>
    <w:p w14:paraId="27BEFEED" w14:textId="77777777" w:rsidR="004F3AD2" w:rsidRDefault="00000000">
      <w:pPr>
        <w:pStyle w:val="Heading3"/>
        <w:numPr>
          <w:ilvl w:val="2"/>
          <w:numId w:val="2"/>
        </w:numPr>
      </w:pPr>
      <w:bookmarkStart w:id="34" w:name="_8ql8favts0f" w:colFirst="0" w:colLast="0"/>
      <w:bookmarkEnd w:id="34"/>
      <w:r>
        <w:t>Accuracy Percentage</w:t>
      </w:r>
    </w:p>
    <w:p w14:paraId="65468AD5" w14:textId="77777777" w:rsidR="004F3AD2" w:rsidRDefault="00000000">
      <w:pPr>
        <w:spacing w:after="0"/>
      </w:pPr>
      <w:r>
        <w:t>After pruning the tree, we finalise our model. By using the trainset to rest the accuracy on the accuracy, we have a reduced accuracy from 98% to 97.8%. (</w:t>
      </w:r>
      <w:hyperlink w:anchor="_xu7b0j6utizw">
        <w:r>
          <w:rPr>
            <w:color w:val="1155CC"/>
            <w:u w:val="single"/>
          </w:rPr>
          <w:t>Appendix Q</w:t>
        </w:r>
      </w:hyperlink>
      <w:r>
        <w:t>)</w:t>
      </w:r>
    </w:p>
    <w:p w14:paraId="5E490B2F" w14:textId="77777777" w:rsidR="004F3AD2" w:rsidRDefault="00000000">
      <w:pPr>
        <w:pStyle w:val="Heading3"/>
        <w:numPr>
          <w:ilvl w:val="2"/>
          <w:numId w:val="2"/>
        </w:numPr>
      </w:pPr>
      <w:bookmarkStart w:id="35" w:name="_4hxlcgybvnak" w:colFirst="0" w:colLast="0"/>
      <w:bookmarkEnd w:id="35"/>
      <w:r>
        <w:t>Cost Sensitive CART Model (</w:t>
      </w:r>
      <w:hyperlink w:anchor="_xu09okuoc4fs">
        <w:r>
          <w:rPr>
            <w:color w:val="1155CC"/>
            <w:u w:val="single"/>
          </w:rPr>
          <w:t>Appendix R</w:t>
        </w:r>
      </w:hyperlink>
      <w:r>
        <w:t>)</w:t>
      </w:r>
    </w:p>
    <w:p w14:paraId="333EE2F1" w14:textId="77777777" w:rsidR="004F3AD2" w:rsidRDefault="00000000">
      <w:r>
        <w:t xml:space="preserve">Due to the low sensitivity towards the minority class, we decided to utilise Cost Sensitivity learning to increase said sensitivity towards positives. From applying the cost-sensitivity learning, we </w:t>
      </w:r>
      <w:proofErr w:type="gramStart"/>
      <w:r>
        <w:t>are able to</w:t>
      </w:r>
      <w:proofErr w:type="gramEnd"/>
      <w:r>
        <w:t xml:space="preserve"> see that while accuracy reduces further to 96.9%, there is an increase in specificity as well as the number of true and false positives identified. There is a </w:t>
      </w:r>
      <w:proofErr w:type="spellStart"/>
      <w:r>
        <w:t>tradeoff</w:t>
      </w:r>
      <w:proofErr w:type="spellEnd"/>
      <w:r>
        <w:t xml:space="preserve"> as there are more false positives found, it is more justifiable as less false negatives are identified. Furthermore, the weightages can be changed to vary the effect of the cost sensitive learning model.</w:t>
      </w:r>
    </w:p>
    <w:p w14:paraId="0E94FB5D" w14:textId="77777777" w:rsidR="004F3AD2" w:rsidRDefault="00000000">
      <w:pPr>
        <w:pStyle w:val="Heading3"/>
        <w:numPr>
          <w:ilvl w:val="1"/>
          <w:numId w:val="2"/>
        </w:numPr>
      </w:pPr>
      <w:bookmarkStart w:id="36" w:name="_6pu6ezdoq3x2" w:colFirst="0" w:colLast="0"/>
      <w:bookmarkEnd w:id="36"/>
      <w:r>
        <w:t xml:space="preserve">CART Model - </w:t>
      </w:r>
      <w:proofErr w:type="spellStart"/>
      <w:r>
        <w:t>Undersampling</w:t>
      </w:r>
      <w:proofErr w:type="spellEnd"/>
    </w:p>
    <w:p w14:paraId="047BE107" w14:textId="77777777" w:rsidR="004F3AD2" w:rsidRDefault="00000000">
      <w:r>
        <w:t xml:space="preserve">For this model, we utilised the trainset and </w:t>
      </w:r>
      <w:proofErr w:type="spellStart"/>
      <w:r>
        <w:t>testset</w:t>
      </w:r>
      <w:proofErr w:type="spellEnd"/>
      <w:r>
        <w:t xml:space="preserve"> from </w:t>
      </w:r>
      <w:proofErr w:type="spellStart"/>
      <w:r>
        <w:t>undersampling</w:t>
      </w:r>
      <w:proofErr w:type="spellEnd"/>
      <w:r>
        <w:t xml:space="preserve"> instead, we then conduct the same process of expansion of decision tree as well as pruning process as the CART modelling using stratified dataset. The pruning reduced the tree's complexity to an optimal level, as indicated by the chosen cp value of 0.01193429 (</w:t>
      </w:r>
      <w:hyperlink w:anchor="_n0w68yl0dw8j">
        <w:r>
          <w:rPr>
            <w:color w:val="1155CC"/>
            <w:u w:val="single"/>
          </w:rPr>
          <w:t>Appendix S</w:t>
        </w:r>
      </w:hyperlink>
      <w:r>
        <w:t>).</w:t>
      </w:r>
    </w:p>
    <w:p w14:paraId="1F746C89" w14:textId="77777777" w:rsidR="004F3AD2" w:rsidRDefault="00000000">
      <w:r>
        <w:t xml:space="preserve">The </w:t>
      </w:r>
      <w:proofErr w:type="spellStart"/>
      <w:r>
        <w:t>plotcp</w:t>
      </w:r>
      <w:proofErr w:type="spellEnd"/>
      <w:r>
        <w:t xml:space="preserve"> graphs reveal the </w:t>
      </w:r>
      <w:proofErr w:type="gramStart"/>
      <w:r>
        <w:t>cross validation</w:t>
      </w:r>
      <w:proofErr w:type="gramEnd"/>
      <w:r>
        <w:t xml:space="preserve"> results. The first graph shows that the 7th node will give us the most optimal tree where it first crosses below the line. From the second plot, we can see that there are only 7 nodes left after deleting the child nodes of a branch node. </w:t>
      </w:r>
    </w:p>
    <w:p w14:paraId="507496F0" w14:textId="77777777" w:rsidR="004F3AD2" w:rsidRDefault="00000000">
      <w:r>
        <w:rPr>
          <w:noProof/>
        </w:rPr>
        <w:lastRenderedPageBreak/>
        <w:drawing>
          <wp:inline distT="114300" distB="114300" distL="114300" distR="114300" wp14:anchorId="371D7CA5" wp14:editId="0143AA46">
            <wp:extent cx="2971800" cy="3556873"/>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2971800" cy="3556873"/>
                    </a:xfrm>
                    <a:prstGeom prst="rect">
                      <a:avLst/>
                    </a:prstGeom>
                    <a:ln/>
                  </pic:spPr>
                </pic:pic>
              </a:graphicData>
            </a:graphic>
          </wp:inline>
        </w:drawing>
      </w:r>
      <w:r>
        <w:rPr>
          <w:noProof/>
        </w:rPr>
        <w:drawing>
          <wp:inline distT="114300" distB="114300" distL="114300" distR="114300" wp14:anchorId="1BE7FB3A" wp14:editId="2D9D919A">
            <wp:extent cx="2679192" cy="3200883"/>
            <wp:effectExtent l="0" t="0" r="0" b="0"/>
            <wp:docPr id="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2679192" cy="3200883"/>
                    </a:xfrm>
                    <a:prstGeom prst="rect">
                      <a:avLst/>
                    </a:prstGeom>
                    <a:ln/>
                  </pic:spPr>
                </pic:pic>
              </a:graphicData>
            </a:graphic>
          </wp:inline>
        </w:drawing>
      </w:r>
    </w:p>
    <w:p w14:paraId="23CF66DB" w14:textId="77777777" w:rsidR="004F3AD2" w:rsidRDefault="00000000">
      <w:pPr>
        <w:jc w:val="center"/>
        <w:rPr>
          <w:u w:val="single"/>
        </w:rPr>
      </w:pPr>
      <w:r>
        <w:rPr>
          <w:u w:val="single"/>
        </w:rPr>
        <w:t xml:space="preserve">Visualisation of full tree vs pruned </w:t>
      </w:r>
      <w:proofErr w:type="gramStart"/>
      <w:r>
        <w:rPr>
          <w:u w:val="single"/>
        </w:rPr>
        <w:t>tree</w:t>
      </w:r>
      <w:proofErr w:type="gramEnd"/>
      <w:r>
        <w:rPr>
          <w:u w:val="single"/>
        </w:rPr>
        <w:t xml:space="preserve"> </w:t>
      </w:r>
    </w:p>
    <w:p w14:paraId="66A9A816" w14:textId="77777777" w:rsidR="004F3AD2" w:rsidRDefault="00000000">
      <w:r>
        <w:t>Similarly, we can observe that the unpruned tree is much larger than the pruned version. The final pruned tree has 10 terminal nodes, compared to the many in the maximal tree which has the possibility of being overfitted.</w:t>
      </w:r>
    </w:p>
    <w:p w14:paraId="15A24D9B" w14:textId="77777777" w:rsidR="004F3AD2" w:rsidRDefault="00000000">
      <w:pPr>
        <w:pStyle w:val="Heading3"/>
        <w:numPr>
          <w:ilvl w:val="1"/>
          <w:numId w:val="2"/>
        </w:numPr>
      </w:pPr>
      <w:bookmarkStart w:id="37" w:name="_2kn376ku42yc" w:colFirst="0" w:colLast="0"/>
      <w:bookmarkEnd w:id="37"/>
      <w:r>
        <w:t>Performance Evaluation</w:t>
      </w:r>
    </w:p>
    <w:p w14:paraId="0E87DF38" w14:textId="77777777" w:rsidR="004F3AD2" w:rsidRDefault="00000000">
      <w:pPr>
        <w:pStyle w:val="Heading3"/>
        <w:numPr>
          <w:ilvl w:val="2"/>
          <w:numId w:val="2"/>
        </w:numPr>
      </w:pPr>
      <w:bookmarkStart w:id="38" w:name="_glrqgztsu0s3" w:colFirst="0" w:colLast="0"/>
      <w:bookmarkEnd w:id="38"/>
      <w:r>
        <w:t>Confusion Matrix (</w:t>
      </w:r>
      <w:hyperlink w:anchor="_rv5l5p99qvt2">
        <w:r>
          <w:rPr>
            <w:color w:val="1155CC"/>
            <w:u w:val="single"/>
          </w:rPr>
          <w:t>Appendix T</w:t>
        </w:r>
      </w:hyperlink>
      <w:r>
        <w:t>)</w:t>
      </w:r>
    </w:p>
    <w:p w14:paraId="0D8B2BC2" w14:textId="77777777" w:rsidR="004F3AD2" w:rsidRDefault="00000000">
      <w:r>
        <w:t xml:space="preserve">After pruning the tree, we finalise our model. By using the </w:t>
      </w:r>
      <w:proofErr w:type="spellStart"/>
      <w:proofErr w:type="gramStart"/>
      <w:r>
        <w:t>confusionMatrix</w:t>
      </w:r>
      <w:proofErr w:type="spellEnd"/>
      <w:r>
        <w:t>(</w:t>
      </w:r>
      <w:proofErr w:type="gramEnd"/>
      <w:r>
        <w:t xml:space="preserve">) function, we are able to find the following: </w:t>
      </w:r>
    </w:p>
    <w:tbl>
      <w:tblPr>
        <w:tblStyle w:val="a7"/>
        <w:tblW w:w="8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25"/>
        <w:gridCol w:w="1845"/>
        <w:gridCol w:w="2625"/>
        <w:gridCol w:w="1845"/>
      </w:tblGrid>
      <w:tr w:rsidR="004F3AD2" w14:paraId="05D91247" w14:textId="77777777">
        <w:trPr>
          <w:trHeight w:val="200"/>
        </w:trPr>
        <w:tc>
          <w:tcPr>
            <w:tcW w:w="2625" w:type="dxa"/>
            <w:shd w:val="clear" w:color="auto" w:fill="B6D7A8"/>
            <w:tcMar>
              <w:top w:w="100" w:type="dxa"/>
              <w:left w:w="100" w:type="dxa"/>
              <w:bottom w:w="100" w:type="dxa"/>
              <w:right w:w="100" w:type="dxa"/>
            </w:tcMar>
          </w:tcPr>
          <w:p w14:paraId="2F1A5EBC" w14:textId="77777777" w:rsidR="004F3AD2" w:rsidRDefault="00000000">
            <w:r>
              <w:t>True Positives (TP):</w:t>
            </w:r>
          </w:p>
        </w:tc>
        <w:tc>
          <w:tcPr>
            <w:tcW w:w="1845" w:type="dxa"/>
            <w:shd w:val="clear" w:color="auto" w:fill="auto"/>
            <w:tcMar>
              <w:top w:w="100" w:type="dxa"/>
              <w:left w:w="100" w:type="dxa"/>
              <w:bottom w:w="100" w:type="dxa"/>
              <w:right w:w="100" w:type="dxa"/>
            </w:tcMar>
          </w:tcPr>
          <w:p w14:paraId="21B1210C" w14:textId="77777777" w:rsidR="004F3AD2" w:rsidRDefault="00000000">
            <w:r>
              <w:t xml:space="preserve"> Increased</w:t>
            </w:r>
          </w:p>
        </w:tc>
        <w:tc>
          <w:tcPr>
            <w:tcW w:w="2625" w:type="dxa"/>
            <w:shd w:val="clear" w:color="auto" w:fill="B6D7A8"/>
            <w:tcMar>
              <w:top w:w="100" w:type="dxa"/>
              <w:left w:w="100" w:type="dxa"/>
              <w:bottom w:w="100" w:type="dxa"/>
              <w:right w:w="100" w:type="dxa"/>
            </w:tcMar>
          </w:tcPr>
          <w:p w14:paraId="234D9F87" w14:textId="77777777" w:rsidR="004F3AD2" w:rsidRDefault="00000000">
            <w:r>
              <w:t xml:space="preserve">True Negatives (TN): </w:t>
            </w:r>
          </w:p>
        </w:tc>
        <w:tc>
          <w:tcPr>
            <w:tcW w:w="1845" w:type="dxa"/>
            <w:shd w:val="clear" w:color="auto" w:fill="auto"/>
            <w:tcMar>
              <w:top w:w="100" w:type="dxa"/>
              <w:left w:w="100" w:type="dxa"/>
              <w:bottom w:w="100" w:type="dxa"/>
              <w:right w:w="100" w:type="dxa"/>
            </w:tcMar>
          </w:tcPr>
          <w:p w14:paraId="73EDD389" w14:textId="77777777" w:rsidR="004F3AD2" w:rsidRDefault="00000000">
            <w:r>
              <w:t>Decreased</w:t>
            </w:r>
          </w:p>
        </w:tc>
      </w:tr>
      <w:tr w:rsidR="004F3AD2" w14:paraId="1B2B345C" w14:textId="77777777">
        <w:trPr>
          <w:trHeight w:val="365"/>
        </w:trPr>
        <w:tc>
          <w:tcPr>
            <w:tcW w:w="2625" w:type="dxa"/>
            <w:shd w:val="clear" w:color="auto" w:fill="EA9999"/>
            <w:tcMar>
              <w:top w:w="100" w:type="dxa"/>
              <w:left w:w="100" w:type="dxa"/>
              <w:bottom w:w="100" w:type="dxa"/>
              <w:right w:w="100" w:type="dxa"/>
            </w:tcMar>
          </w:tcPr>
          <w:p w14:paraId="739EE9A8" w14:textId="77777777" w:rsidR="004F3AD2" w:rsidRDefault="00000000">
            <w:r>
              <w:t>False Positives (FP):</w:t>
            </w:r>
          </w:p>
        </w:tc>
        <w:tc>
          <w:tcPr>
            <w:tcW w:w="1845" w:type="dxa"/>
            <w:shd w:val="clear" w:color="auto" w:fill="auto"/>
            <w:tcMar>
              <w:top w:w="100" w:type="dxa"/>
              <w:left w:w="100" w:type="dxa"/>
              <w:bottom w:w="100" w:type="dxa"/>
              <w:right w:w="100" w:type="dxa"/>
            </w:tcMar>
          </w:tcPr>
          <w:p w14:paraId="3276D741" w14:textId="77777777" w:rsidR="004F3AD2" w:rsidRDefault="00000000">
            <w:r>
              <w:t>Decreased</w:t>
            </w:r>
          </w:p>
        </w:tc>
        <w:tc>
          <w:tcPr>
            <w:tcW w:w="2625" w:type="dxa"/>
            <w:shd w:val="clear" w:color="auto" w:fill="EA9999"/>
            <w:tcMar>
              <w:top w:w="100" w:type="dxa"/>
              <w:left w:w="100" w:type="dxa"/>
              <w:bottom w:w="100" w:type="dxa"/>
              <w:right w:w="100" w:type="dxa"/>
            </w:tcMar>
          </w:tcPr>
          <w:p w14:paraId="142CB0CF" w14:textId="77777777" w:rsidR="004F3AD2" w:rsidRDefault="00000000">
            <w:r>
              <w:t>False Negatives (FN):</w:t>
            </w:r>
          </w:p>
        </w:tc>
        <w:tc>
          <w:tcPr>
            <w:tcW w:w="1845" w:type="dxa"/>
            <w:shd w:val="clear" w:color="auto" w:fill="auto"/>
            <w:tcMar>
              <w:top w:w="100" w:type="dxa"/>
              <w:left w:w="100" w:type="dxa"/>
              <w:bottom w:w="100" w:type="dxa"/>
              <w:right w:w="100" w:type="dxa"/>
            </w:tcMar>
          </w:tcPr>
          <w:p w14:paraId="1187A0A9" w14:textId="77777777" w:rsidR="004F3AD2" w:rsidRDefault="00000000">
            <w:r>
              <w:t>Increased</w:t>
            </w:r>
          </w:p>
        </w:tc>
      </w:tr>
    </w:tbl>
    <w:p w14:paraId="63847367" w14:textId="77777777" w:rsidR="004F3AD2" w:rsidRDefault="00000000">
      <w:r>
        <w:t xml:space="preserve">We can see that the pruning has improved the model considering that apart from true negatives, the model was able to correctly identify more actual </w:t>
      </w:r>
      <w:proofErr w:type="gramStart"/>
      <w:r>
        <w:t>positives, and</w:t>
      </w:r>
      <w:proofErr w:type="gramEnd"/>
      <w:r>
        <w:t xml:space="preserve"> had fewer instances of incorrectly predicting cases. The reduction in true negatives was also only by 1 instance. In this case, specificity increased from 82.35% to 95.10% indicating an improvement at correctly identifying negative cases.</w:t>
      </w:r>
    </w:p>
    <w:p w14:paraId="6B4C2948" w14:textId="77777777" w:rsidR="004F3AD2" w:rsidRDefault="00000000">
      <w:pPr>
        <w:pStyle w:val="Heading3"/>
        <w:numPr>
          <w:ilvl w:val="2"/>
          <w:numId w:val="2"/>
        </w:numPr>
      </w:pPr>
      <w:bookmarkStart w:id="39" w:name="_ar9tuelmeth5" w:colFirst="0" w:colLast="0"/>
      <w:bookmarkEnd w:id="39"/>
      <w:r>
        <w:lastRenderedPageBreak/>
        <w:t>Accuracy Percentage</w:t>
      </w:r>
    </w:p>
    <w:p w14:paraId="63D89A74" w14:textId="77777777" w:rsidR="004F3AD2" w:rsidRDefault="00000000">
      <w:r>
        <w:t>After pruning the tree, we finalise our model. By using the trainset to rest the accuracy on the accuracy, we have a reduced accuracy from Increased from 85.78% to 91.67%. (</w:t>
      </w:r>
      <w:hyperlink w:anchor="_rv5l5p99qvt2">
        <w:r>
          <w:rPr>
            <w:color w:val="1155CC"/>
            <w:u w:val="single"/>
          </w:rPr>
          <w:t>Appendix T</w:t>
        </w:r>
      </w:hyperlink>
      <w:r>
        <w:t>)</w:t>
      </w:r>
    </w:p>
    <w:p w14:paraId="07AA322E" w14:textId="77777777" w:rsidR="004F3AD2" w:rsidRDefault="00000000">
      <w:pPr>
        <w:pStyle w:val="Heading3"/>
        <w:numPr>
          <w:ilvl w:val="2"/>
          <w:numId w:val="2"/>
        </w:numPr>
      </w:pPr>
      <w:bookmarkStart w:id="40" w:name="_ngx0ejm6ub3l" w:colFirst="0" w:colLast="0"/>
      <w:bookmarkEnd w:id="40"/>
      <w:r>
        <w:t>Cost Sensitive CART Model (</w:t>
      </w:r>
      <w:hyperlink w:anchor="_2g20s7kkwgb5">
        <w:r>
          <w:rPr>
            <w:color w:val="1155CC"/>
            <w:u w:val="single"/>
          </w:rPr>
          <w:t>Appendix U</w:t>
        </w:r>
      </w:hyperlink>
      <w:r>
        <w:t>)</w:t>
      </w:r>
    </w:p>
    <w:p w14:paraId="2753C09D" w14:textId="77777777" w:rsidR="004F3AD2" w:rsidRDefault="00000000">
      <w:r>
        <w:t xml:space="preserve">While there was a reduction in false negatives identified by the model after pruning, it is imperative that we try to minimise the number of false negatives falsely identified. As such, we decided to utilise Cost Sensitivity learning. Through this, we were able to see that while accuracy reduces further to 90.6%, there is a significant reduction of occurrences of false negatives identified. We were able to hence optimise the model to only falsely identify negatives 2 times. </w:t>
      </w:r>
      <w:r>
        <w:br w:type="page"/>
      </w:r>
    </w:p>
    <w:p w14:paraId="53111FD3" w14:textId="77777777" w:rsidR="004F3AD2" w:rsidRDefault="00000000">
      <w:pPr>
        <w:pStyle w:val="Heading1"/>
        <w:numPr>
          <w:ilvl w:val="0"/>
          <w:numId w:val="2"/>
        </w:numPr>
      </w:pPr>
      <w:bookmarkStart w:id="41" w:name="_760hqlzfkyst" w:colFirst="0" w:colLast="0"/>
      <w:bookmarkEnd w:id="41"/>
      <w:r>
        <w:lastRenderedPageBreak/>
        <w:t>Comparison Of All Models</w:t>
      </w:r>
    </w:p>
    <w:p w14:paraId="52FEC4DB" w14:textId="77777777" w:rsidR="004F3AD2" w:rsidRDefault="00000000">
      <w:proofErr w:type="gramStart"/>
      <w:r>
        <w:t>In order to</w:t>
      </w:r>
      <w:proofErr w:type="gramEnd"/>
      <w:r>
        <w:t xml:space="preserve"> decide the best model for predicting machine failure, we ran both logistic regression and CART in 3 different scenarios.</w:t>
      </w:r>
    </w:p>
    <w:tbl>
      <w:tblPr>
        <w:tblStyle w:val="a8"/>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7515"/>
      </w:tblGrid>
      <w:tr w:rsidR="004F3AD2" w14:paraId="1B043BB1" w14:textId="77777777">
        <w:trPr>
          <w:trHeight w:val="502"/>
        </w:trPr>
        <w:tc>
          <w:tcPr>
            <w:tcW w:w="1485" w:type="dxa"/>
            <w:shd w:val="clear" w:color="auto" w:fill="auto"/>
            <w:tcMar>
              <w:top w:w="100" w:type="dxa"/>
              <w:left w:w="100" w:type="dxa"/>
              <w:bottom w:w="100" w:type="dxa"/>
              <w:right w:w="100" w:type="dxa"/>
            </w:tcMar>
          </w:tcPr>
          <w:p w14:paraId="12D2F248" w14:textId="77777777" w:rsidR="004F3AD2" w:rsidRDefault="00000000">
            <w:pPr>
              <w:widowControl w:val="0"/>
              <w:spacing w:before="0" w:after="0" w:line="240" w:lineRule="auto"/>
              <w:jc w:val="left"/>
            </w:pPr>
            <w:r>
              <w:t>Scenario 1</w:t>
            </w:r>
          </w:p>
        </w:tc>
        <w:tc>
          <w:tcPr>
            <w:tcW w:w="7515" w:type="dxa"/>
            <w:shd w:val="clear" w:color="auto" w:fill="auto"/>
            <w:tcMar>
              <w:top w:w="100" w:type="dxa"/>
              <w:left w:w="100" w:type="dxa"/>
              <w:bottom w:w="100" w:type="dxa"/>
              <w:right w:w="100" w:type="dxa"/>
            </w:tcMar>
          </w:tcPr>
          <w:p w14:paraId="41A57D23" w14:textId="77777777" w:rsidR="004F3AD2" w:rsidRDefault="00000000">
            <w:pPr>
              <w:spacing w:before="0" w:after="0" w:line="240" w:lineRule="auto"/>
            </w:pPr>
            <w:r>
              <w:t>CART and Logistic Regression with stratified training-test split</w:t>
            </w:r>
          </w:p>
          <w:p w14:paraId="04BE7E69" w14:textId="77777777" w:rsidR="004F3AD2" w:rsidRDefault="00000000">
            <w:pPr>
              <w:spacing w:before="0" w:after="0" w:line="240" w:lineRule="auto"/>
            </w:pPr>
            <w:r>
              <w:t>(logmodel1 and prunedcart1)</w:t>
            </w:r>
          </w:p>
        </w:tc>
      </w:tr>
      <w:tr w:rsidR="004F3AD2" w14:paraId="649B3365" w14:textId="77777777">
        <w:trPr>
          <w:trHeight w:val="502"/>
        </w:trPr>
        <w:tc>
          <w:tcPr>
            <w:tcW w:w="1485" w:type="dxa"/>
            <w:shd w:val="clear" w:color="auto" w:fill="auto"/>
            <w:tcMar>
              <w:top w:w="100" w:type="dxa"/>
              <w:left w:w="100" w:type="dxa"/>
              <w:bottom w:w="100" w:type="dxa"/>
              <w:right w:w="100" w:type="dxa"/>
            </w:tcMar>
          </w:tcPr>
          <w:p w14:paraId="0C72BBF6" w14:textId="77777777" w:rsidR="004F3AD2" w:rsidRDefault="00000000">
            <w:pPr>
              <w:widowControl w:val="0"/>
              <w:spacing w:before="0" w:after="0" w:line="240" w:lineRule="auto"/>
              <w:jc w:val="left"/>
            </w:pPr>
            <w:r>
              <w:t>Scenario 2</w:t>
            </w:r>
          </w:p>
        </w:tc>
        <w:tc>
          <w:tcPr>
            <w:tcW w:w="7515" w:type="dxa"/>
            <w:shd w:val="clear" w:color="auto" w:fill="auto"/>
            <w:tcMar>
              <w:top w:w="100" w:type="dxa"/>
              <w:left w:w="100" w:type="dxa"/>
              <w:bottom w:w="100" w:type="dxa"/>
              <w:right w:w="100" w:type="dxa"/>
            </w:tcMar>
          </w:tcPr>
          <w:p w14:paraId="28A18ADC" w14:textId="77777777" w:rsidR="004F3AD2" w:rsidRDefault="00000000">
            <w:pPr>
              <w:spacing w:before="0" w:after="0" w:line="240" w:lineRule="auto"/>
            </w:pPr>
            <w:r>
              <w:t xml:space="preserve">CART and Logistic Regression with </w:t>
            </w:r>
            <w:proofErr w:type="spellStart"/>
            <w:r>
              <w:t>undersampling</w:t>
            </w:r>
            <w:proofErr w:type="spellEnd"/>
          </w:p>
          <w:p w14:paraId="5858E021" w14:textId="77777777" w:rsidR="004F3AD2" w:rsidRDefault="00000000">
            <w:pPr>
              <w:spacing w:before="0" w:after="0" w:line="240" w:lineRule="auto"/>
            </w:pPr>
            <w:r>
              <w:t>(logmodel2 and prunedcart2)</w:t>
            </w:r>
          </w:p>
        </w:tc>
      </w:tr>
      <w:tr w:rsidR="004F3AD2" w14:paraId="139A5B0C" w14:textId="77777777">
        <w:tc>
          <w:tcPr>
            <w:tcW w:w="1485" w:type="dxa"/>
            <w:shd w:val="clear" w:color="auto" w:fill="auto"/>
            <w:tcMar>
              <w:top w:w="100" w:type="dxa"/>
              <w:left w:w="100" w:type="dxa"/>
              <w:bottom w:w="100" w:type="dxa"/>
              <w:right w:w="100" w:type="dxa"/>
            </w:tcMar>
          </w:tcPr>
          <w:p w14:paraId="310F88A0" w14:textId="77777777" w:rsidR="004F3AD2" w:rsidRDefault="00000000">
            <w:pPr>
              <w:widowControl w:val="0"/>
              <w:spacing w:before="0" w:after="0" w:line="240" w:lineRule="auto"/>
              <w:jc w:val="left"/>
            </w:pPr>
            <w:r>
              <w:t>Scenario 3</w:t>
            </w:r>
          </w:p>
        </w:tc>
        <w:tc>
          <w:tcPr>
            <w:tcW w:w="7515" w:type="dxa"/>
            <w:shd w:val="clear" w:color="auto" w:fill="auto"/>
            <w:tcMar>
              <w:top w:w="100" w:type="dxa"/>
              <w:left w:w="100" w:type="dxa"/>
              <w:bottom w:w="100" w:type="dxa"/>
              <w:right w:w="100" w:type="dxa"/>
            </w:tcMar>
          </w:tcPr>
          <w:p w14:paraId="3BF94149" w14:textId="77777777" w:rsidR="004F3AD2" w:rsidRDefault="00000000">
            <w:pPr>
              <w:spacing w:before="0" w:after="0" w:line="240" w:lineRule="auto"/>
            </w:pPr>
            <w:r>
              <w:t xml:space="preserve">Both CART Models with Cost-Sensitive learning </w:t>
            </w:r>
          </w:p>
          <w:p w14:paraId="644A5B38" w14:textId="77777777" w:rsidR="004F3AD2" w:rsidRDefault="00000000">
            <w:pPr>
              <w:spacing w:before="0" w:after="0" w:line="240" w:lineRule="auto"/>
            </w:pPr>
            <w:r>
              <w:t>(costsensitive1 and costsensitive2)</w:t>
            </w:r>
          </w:p>
        </w:tc>
      </w:tr>
    </w:tbl>
    <w:p w14:paraId="23A39DD3" w14:textId="77777777" w:rsidR="004F3AD2" w:rsidRDefault="004F3AD2"/>
    <w:p w14:paraId="56EA5F8C" w14:textId="77777777" w:rsidR="004F3AD2" w:rsidRDefault="00000000">
      <w:pPr>
        <w:pStyle w:val="Heading3"/>
        <w:numPr>
          <w:ilvl w:val="1"/>
          <w:numId w:val="2"/>
        </w:numPr>
      </w:pPr>
      <w:bookmarkStart w:id="42" w:name="_okrzytakwjlh" w:colFirst="0" w:colLast="0"/>
      <w:bookmarkEnd w:id="42"/>
      <w:r>
        <w:t>Accuracy Percentage</w:t>
      </w:r>
    </w:p>
    <w:p w14:paraId="78606B07" w14:textId="77777777" w:rsidR="004F3AD2" w:rsidRDefault="00000000">
      <w:r>
        <w:t xml:space="preserve">First, we used R to evaluate our performance metrics - the accuracy, sensitivity, specificity, positive predictive </w:t>
      </w:r>
      <w:proofErr w:type="gramStart"/>
      <w:r>
        <w:t>value</w:t>
      </w:r>
      <w:proofErr w:type="gramEnd"/>
      <w:r>
        <w:t xml:space="preserve"> and negative predictive value.</w:t>
      </w:r>
    </w:p>
    <w:p w14:paraId="25F6DE56" w14:textId="77777777" w:rsidR="004F3AD2" w:rsidRDefault="00000000">
      <w:r>
        <w:t>These were done with the following formulas from our confusion matrices.</w:t>
      </w:r>
    </w:p>
    <w:p w14:paraId="0ABC4736" w14:textId="77777777" w:rsidR="004F3AD2" w:rsidRDefault="00000000">
      <w:r>
        <w:t>Accuracy = (TP + TN) / (TP + TN + FP + FN)</w:t>
      </w:r>
    </w:p>
    <w:p w14:paraId="74049E68" w14:textId="77777777" w:rsidR="004F3AD2" w:rsidRDefault="00000000">
      <w:r>
        <w:t>Sensitivity = TP / (TP + FN)</w:t>
      </w:r>
    </w:p>
    <w:p w14:paraId="703DFA08" w14:textId="77777777" w:rsidR="004F3AD2" w:rsidRDefault="00000000">
      <w:r>
        <w:t>Specificity = TN / (TN + FP)</w:t>
      </w:r>
    </w:p>
    <w:p w14:paraId="14AE07A9" w14:textId="77777777" w:rsidR="004F3AD2" w:rsidRDefault="00000000">
      <w:r>
        <w:t>Positive Predictive Value = TP / (TP + FP)</w:t>
      </w:r>
    </w:p>
    <w:p w14:paraId="73689085" w14:textId="77777777" w:rsidR="004F3AD2" w:rsidRDefault="00000000">
      <w:r>
        <w:t>Negative Predictive Value = TN / (TN + FN)</w:t>
      </w:r>
    </w:p>
    <w:p w14:paraId="0D7D2C04" w14:textId="77777777" w:rsidR="004F3AD2" w:rsidRDefault="00000000">
      <w:r>
        <w:t>Below is the table, derived from our calculations in R (</w:t>
      </w:r>
      <w:hyperlink w:anchor="_6iuqaasnwiju">
        <w:r>
          <w:rPr>
            <w:color w:val="1155CC"/>
            <w:u w:val="single"/>
          </w:rPr>
          <w:t>Appendix V</w:t>
        </w:r>
      </w:hyperlink>
      <w:r>
        <w:t>)</w:t>
      </w:r>
    </w:p>
    <w:tbl>
      <w:tblPr>
        <w:tblStyle w:val="a9"/>
        <w:tblW w:w="9690"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1035"/>
        <w:gridCol w:w="1170"/>
        <w:gridCol w:w="1245"/>
        <w:gridCol w:w="2355"/>
        <w:gridCol w:w="2415"/>
      </w:tblGrid>
      <w:tr w:rsidR="004F3AD2" w14:paraId="3EE1814F" w14:textId="77777777">
        <w:trPr>
          <w:trHeight w:val="659"/>
        </w:trPr>
        <w:tc>
          <w:tcPr>
            <w:tcW w:w="1470" w:type="dxa"/>
            <w:shd w:val="clear" w:color="auto" w:fill="auto"/>
            <w:tcMar>
              <w:top w:w="100" w:type="dxa"/>
              <w:left w:w="100" w:type="dxa"/>
              <w:bottom w:w="100" w:type="dxa"/>
              <w:right w:w="100" w:type="dxa"/>
            </w:tcMar>
          </w:tcPr>
          <w:p w14:paraId="160E45EF" w14:textId="77777777" w:rsidR="004F3AD2" w:rsidRDefault="004F3AD2">
            <w:pPr>
              <w:widowControl w:val="0"/>
              <w:pBdr>
                <w:top w:val="nil"/>
                <w:left w:val="nil"/>
                <w:bottom w:val="nil"/>
                <w:right w:val="nil"/>
                <w:between w:val="nil"/>
              </w:pBdr>
              <w:spacing w:before="0" w:after="0" w:line="240" w:lineRule="auto"/>
              <w:jc w:val="center"/>
            </w:pPr>
          </w:p>
        </w:tc>
        <w:tc>
          <w:tcPr>
            <w:tcW w:w="1035" w:type="dxa"/>
            <w:shd w:val="clear" w:color="auto" w:fill="auto"/>
            <w:tcMar>
              <w:top w:w="100" w:type="dxa"/>
              <w:left w:w="100" w:type="dxa"/>
              <w:bottom w:w="100" w:type="dxa"/>
              <w:right w:w="100" w:type="dxa"/>
            </w:tcMar>
          </w:tcPr>
          <w:p w14:paraId="3C9DA94E" w14:textId="77777777" w:rsidR="004F3AD2" w:rsidRDefault="00000000">
            <w:pPr>
              <w:spacing w:before="0"/>
              <w:jc w:val="center"/>
              <w:rPr>
                <w:sz w:val="20"/>
                <w:szCs w:val="20"/>
              </w:rPr>
            </w:pPr>
            <w:r>
              <w:rPr>
                <w:sz w:val="20"/>
                <w:szCs w:val="20"/>
              </w:rPr>
              <w:t xml:space="preserve">Accuracy: </w:t>
            </w:r>
          </w:p>
        </w:tc>
        <w:tc>
          <w:tcPr>
            <w:tcW w:w="1170" w:type="dxa"/>
            <w:shd w:val="clear" w:color="auto" w:fill="auto"/>
            <w:tcMar>
              <w:top w:w="100" w:type="dxa"/>
              <w:left w:w="100" w:type="dxa"/>
              <w:bottom w:w="100" w:type="dxa"/>
              <w:right w:w="100" w:type="dxa"/>
            </w:tcMar>
          </w:tcPr>
          <w:p w14:paraId="0774FA1E" w14:textId="77777777" w:rsidR="004F3AD2" w:rsidRDefault="00000000">
            <w:pPr>
              <w:spacing w:before="0"/>
              <w:jc w:val="center"/>
              <w:rPr>
                <w:sz w:val="20"/>
                <w:szCs w:val="20"/>
              </w:rPr>
            </w:pPr>
            <w:r>
              <w:rPr>
                <w:sz w:val="20"/>
                <w:szCs w:val="20"/>
              </w:rPr>
              <w:t>Sensitivity:</w:t>
            </w:r>
          </w:p>
        </w:tc>
        <w:tc>
          <w:tcPr>
            <w:tcW w:w="1245" w:type="dxa"/>
            <w:shd w:val="clear" w:color="auto" w:fill="auto"/>
            <w:tcMar>
              <w:top w:w="100" w:type="dxa"/>
              <w:left w:w="100" w:type="dxa"/>
              <w:bottom w:w="100" w:type="dxa"/>
              <w:right w:w="100" w:type="dxa"/>
            </w:tcMar>
          </w:tcPr>
          <w:p w14:paraId="2DAC1024" w14:textId="77777777" w:rsidR="004F3AD2" w:rsidRDefault="00000000">
            <w:pPr>
              <w:spacing w:before="0"/>
              <w:jc w:val="center"/>
              <w:rPr>
                <w:sz w:val="20"/>
                <w:szCs w:val="20"/>
              </w:rPr>
            </w:pPr>
            <w:r>
              <w:rPr>
                <w:sz w:val="20"/>
                <w:szCs w:val="20"/>
              </w:rPr>
              <w:t xml:space="preserve">Specificity: </w:t>
            </w:r>
          </w:p>
        </w:tc>
        <w:tc>
          <w:tcPr>
            <w:tcW w:w="2355" w:type="dxa"/>
            <w:shd w:val="clear" w:color="auto" w:fill="auto"/>
            <w:tcMar>
              <w:top w:w="100" w:type="dxa"/>
              <w:left w:w="100" w:type="dxa"/>
              <w:bottom w:w="100" w:type="dxa"/>
              <w:right w:w="100" w:type="dxa"/>
            </w:tcMar>
          </w:tcPr>
          <w:p w14:paraId="3CF3F43E" w14:textId="77777777" w:rsidR="004F3AD2" w:rsidRDefault="00000000">
            <w:pPr>
              <w:spacing w:before="0"/>
              <w:jc w:val="center"/>
              <w:rPr>
                <w:sz w:val="20"/>
                <w:szCs w:val="20"/>
              </w:rPr>
            </w:pPr>
            <w:r>
              <w:rPr>
                <w:sz w:val="20"/>
                <w:szCs w:val="20"/>
              </w:rPr>
              <w:t xml:space="preserve">Positive Predictive Value: </w:t>
            </w:r>
          </w:p>
        </w:tc>
        <w:tc>
          <w:tcPr>
            <w:tcW w:w="2415" w:type="dxa"/>
            <w:shd w:val="clear" w:color="auto" w:fill="auto"/>
            <w:tcMar>
              <w:top w:w="100" w:type="dxa"/>
              <w:left w:w="100" w:type="dxa"/>
              <w:bottom w:w="100" w:type="dxa"/>
              <w:right w:w="100" w:type="dxa"/>
            </w:tcMar>
          </w:tcPr>
          <w:p w14:paraId="75EDCD14" w14:textId="77777777" w:rsidR="004F3AD2" w:rsidRDefault="00000000">
            <w:pPr>
              <w:spacing w:before="0"/>
              <w:jc w:val="center"/>
              <w:rPr>
                <w:sz w:val="20"/>
                <w:szCs w:val="20"/>
              </w:rPr>
            </w:pPr>
            <w:r>
              <w:rPr>
                <w:sz w:val="20"/>
                <w:szCs w:val="20"/>
              </w:rPr>
              <w:t xml:space="preserve">Negative Predictive Value: </w:t>
            </w:r>
          </w:p>
        </w:tc>
      </w:tr>
      <w:tr w:rsidR="004F3AD2" w14:paraId="1EEA8C55" w14:textId="77777777">
        <w:tc>
          <w:tcPr>
            <w:tcW w:w="1470" w:type="dxa"/>
            <w:shd w:val="clear" w:color="auto" w:fill="auto"/>
            <w:tcMar>
              <w:top w:w="100" w:type="dxa"/>
              <w:left w:w="100" w:type="dxa"/>
              <w:bottom w:w="100" w:type="dxa"/>
              <w:right w:w="100" w:type="dxa"/>
            </w:tcMar>
          </w:tcPr>
          <w:p w14:paraId="6C2A9614" w14:textId="77777777" w:rsidR="004F3AD2" w:rsidRDefault="00000000">
            <w:pPr>
              <w:spacing w:before="0" w:after="0"/>
              <w:rPr>
                <w:sz w:val="20"/>
                <w:szCs w:val="20"/>
              </w:rPr>
            </w:pPr>
            <w:r>
              <w:rPr>
                <w:sz w:val="20"/>
                <w:szCs w:val="20"/>
              </w:rPr>
              <w:t>(LogModel1)</w:t>
            </w:r>
          </w:p>
        </w:tc>
        <w:tc>
          <w:tcPr>
            <w:tcW w:w="1035" w:type="dxa"/>
            <w:shd w:val="clear" w:color="auto" w:fill="auto"/>
            <w:tcMar>
              <w:top w:w="100" w:type="dxa"/>
              <w:left w:w="100" w:type="dxa"/>
              <w:bottom w:w="100" w:type="dxa"/>
              <w:right w:w="100" w:type="dxa"/>
            </w:tcMar>
          </w:tcPr>
          <w:p w14:paraId="38CC6A10" w14:textId="77777777" w:rsidR="004F3AD2" w:rsidRDefault="00000000">
            <w:pPr>
              <w:spacing w:before="0" w:after="0"/>
              <w:rPr>
                <w:shd w:val="clear" w:color="auto" w:fill="B6D7A8"/>
              </w:rPr>
            </w:pPr>
            <w:r>
              <w:rPr>
                <w:shd w:val="clear" w:color="auto" w:fill="B6D7A8"/>
              </w:rPr>
              <w:t>96.97%</w:t>
            </w:r>
          </w:p>
        </w:tc>
        <w:tc>
          <w:tcPr>
            <w:tcW w:w="1170" w:type="dxa"/>
            <w:shd w:val="clear" w:color="auto" w:fill="auto"/>
            <w:tcMar>
              <w:top w:w="100" w:type="dxa"/>
              <w:left w:w="100" w:type="dxa"/>
              <w:bottom w:w="100" w:type="dxa"/>
              <w:right w:w="100" w:type="dxa"/>
            </w:tcMar>
          </w:tcPr>
          <w:p w14:paraId="150DB7C4" w14:textId="77777777" w:rsidR="004F3AD2" w:rsidRDefault="00000000">
            <w:pPr>
              <w:spacing w:before="0" w:after="0"/>
            </w:pPr>
            <w:r>
              <w:t>70.83%</w:t>
            </w:r>
          </w:p>
        </w:tc>
        <w:tc>
          <w:tcPr>
            <w:tcW w:w="1245" w:type="dxa"/>
            <w:shd w:val="clear" w:color="auto" w:fill="auto"/>
            <w:tcMar>
              <w:top w:w="100" w:type="dxa"/>
              <w:left w:w="100" w:type="dxa"/>
              <w:bottom w:w="100" w:type="dxa"/>
              <w:right w:w="100" w:type="dxa"/>
            </w:tcMar>
          </w:tcPr>
          <w:p w14:paraId="4A4F8669" w14:textId="77777777" w:rsidR="004F3AD2" w:rsidRDefault="00000000">
            <w:pPr>
              <w:spacing w:before="0" w:after="0"/>
            </w:pPr>
            <w:r>
              <w:t>97.18%</w:t>
            </w:r>
          </w:p>
        </w:tc>
        <w:tc>
          <w:tcPr>
            <w:tcW w:w="2355" w:type="dxa"/>
            <w:shd w:val="clear" w:color="auto" w:fill="auto"/>
            <w:tcMar>
              <w:top w:w="100" w:type="dxa"/>
              <w:left w:w="100" w:type="dxa"/>
              <w:bottom w:w="100" w:type="dxa"/>
              <w:right w:w="100" w:type="dxa"/>
            </w:tcMar>
          </w:tcPr>
          <w:p w14:paraId="67E44A6D" w14:textId="77777777" w:rsidR="004F3AD2" w:rsidRDefault="00000000">
            <w:pPr>
              <w:spacing w:before="0" w:after="0"/>
              <w:rPr>
                <w:shd w:val="clear" w:color="auto" w:fill="F4CCCC"/>
              </w:rPr>
            </w:pPr>
            <w:r>
              <w:rPr>
                <w:shd w:val="clear" w:color="auto" w:fill="F4CCCC"/>
              </w:rPr>
              <w:t>16.83%</w:t>
            </w:r>
          </w:p>
        </w:tc>
        <w:tc>
          <w:tcPr>
            <w:tcW w:w="2415" w:type="dxa"/>
            <w:shd w:val="clear" w:color="auto" w:fill="auto"/>
            <w:tcMar>
              <w:top w:w="100" w:type="dxa"/>
              <w:left w:w="100" w:type="dxa"/>
              <w:bottom w:w="100" w:type="dxa"/>
              <w:right w:w="100" w:type="dxa"/>
            </w:tcMar>
          </w:tcPr>
          <w:p w14:paraId="3C082119" w14:textId="77777777" w:rsidR="004F3AD2" w:rsidRDefault="00000000">
            <w:pPr>
              <w:spacing w:before="0" w:after="0"/>
            </w:pPr>
            <w:r>
              <w:t>99.76%</w:t>
            </w:r>
          </w:p>
        </w:tc>
      </w:tr>
      <w:tr w:rsidR="004F3AD2" w14:paraId="019BD79D" w14:textId="77777777">
        <w:tc>
          <w:tcPr>
            <w:tcW w:w="1470" w:type="dxa"/>
            <w:shd w:val="clear" w:color="auto" w:fill="auto"/>
            <w:tcMar>
              <w:top w:w="100" w:type="dxa"/>
              <w:left w:w="100" w:type="dxa"/>
              <w:bottom w:w="100" w:type="dxa"/>
              <w:right w:w="100" w:type="dxa"/>
            </w:tcMar>
          </w:tcPr>
          <w:p w14:paraId="271660F6" w14:textId="77777777" w:rsidR="004F3AD2" w:rsidRDefault="00000000">
            <w:pPr>
              <w:spacing w:before="0" w:after="0"/>
              <w:rPr>
                <w:sz w:val="20"/>
                <w:szCs w:val="20"/>
              </w:rPr>
            </w:pPr>
            <w:r>
              <w:rPr>
                <w:sz w:val="20"/>
                <w:szCs w:val="20"/>
              </w:rPr>
              <w:t>(LogModel2)</w:t>
            </w:r>
          </w:p>
        </w:tc>
        <w:tc>
          <w:tcPr>
            <w:tcW w:w="1035" w:type="dxa"/>
            <w:shd w:val="clear" w:color="auto" w:fill="auto"/>
            <w:tcMar>
              <w:top w:w="100" w:type="dxa"/>
              <w:left w:w="100" w:type="dxa"/>
              <w:bottom w:w="100" w:type="dxa"/>
              <w:right w:w="100" w:type="dxa"/>
            </w:tcMar>
          </w:tcPr>
          <w:p w14:paraId="20928D2B" w14:textId="77777777" w:rsidR="004F3AD2" w:rsidRDefault="00000000">
            <w:pPr>
              <w:spacing w:before="0" w:after="0"/>
            </w:pPr>
            <w:r>
              <w:t>76.47%</w:t>
            </w:r>
          </w:p>
        </w:tc>
        <w:tc>
          <w:tcPr>
            <w:tcW w:w="1170" w:type="dxa"/>
            <w:shd w:val="clear" w:color="auto" w:fill="auto"/>
            <w:tcMar>
              <w:top w:w="100" w:type="dxa"/>
              <w:left w:w="100" w:type="dxa"/>
              <w:bottom w:w="100" w:type="dxa"/>
              <w:right w:w="100" w:type="dxa"/>
            </w:tcMar>
          </w:tcPr>
          <w:p w14:paraId="313E6F42" w14:textId="77777777" w:rsidR="004F3AD2" w:rsidRDefault="00000000">
            <w:pPr>
              <w:spacing w:before="0" w:after="0"/>
            </w:pPr>
            <w:r>
              <w:t xml:space="preserve"> 80.00%</w:t>
            </w:r>
          </w:p>
        </w:tc>
        <w:tc>
          <w:tcPr>
            <w:tcW w:w="1245" w:type="dxa"/>
            <w:shd w:val="clear" w:color="auto" w:fill="auto"/>
            <w:tcMar>
              <w:top w:w="100" w:type="dxa"/>
              <w:left w:w="100" w:type="dxa"/>
              <w:bottom w:w="100" w:type="dxa"/>
              <w:right w:w="100" w:type="dxa"/>
            </w:tcMar>
          </w:tcPr>
          <w:p w14:paraId="433EF923" w14:textId="77777777" w:rsidR="004F3AD2" w:rsidRDefault="00000000">
            <w:pPr>
              <w:spacing w:before="0" w:after="0"/>
            </w:pPr>
            <w:r>
              <w:t>73.68%</w:t>
            </w:r>
          </w:p>
        </w:tc>
        <w:tc>
          <w:tcPr>
            <w:tcW w:w="2355" w:type="dxa"/>
            <w:shd w:val="clear" w:color="auto" w:fill="auto"/>
            <w:tcMar>
              <w:top w:w="100" w:type="dxa"/>
              <w:left w:w="100" w:type="dxa"/>
              <w:bottom w:w="100" w:type="dxa"/>
              <w:right w:w="100" w:type="dxa"/>
            </w:tcMar>
          </w:tcPr>
          <w:p w14:paraId="61E89C76" w14:textId="77777777" w:rsidR="004F3AD2" w:rsidRDefault="00000000">
            <w:pPr>
              <w:spacing w:before="0" w:after="0"/>
            </w:pPr>
            <w:r>
              <w:t>70.59%</w:t>
            </w:r>
          </w:p>
        </w:tc>
        <w:tc>
          <w:tcPr>
            <w:tcW w:w="2415" w:type="dxa"/>
            <w:shd w:val="clear" w:color="auto" w:fill="auto"/>
            <w:tcMar>
              <w:top w:w="100" w:type="dxa"/>
              <w:left w:w="100" w:type="dxa"/>
              <w:bottom w:w="100" w:type="dxa"/>
              <w:right w:w="100" w:type="dxa"/>
            </w:tcMar>
          </w:tcPr>
          <w:p w14:paraId="33C75886" w14:textId="77777777" w:rsidR="004F3AD2" w:rsidRDefault="00000000">
            <w:pPr>
              <w:spacing w:before="0" w:after="0"/>
            </w:pPr>
            <w:r>
              <w:t>82.35%</w:t>
            </w:r>
          </w:p>
        </w:tc>
      </w:tr>
      <w:tr w:rsidR="004F3AD2" w14:paraId="444E6D26" w14:textId="77777777">
        <w:tc>
          <w:tcPr>
            <w:tcW w:w="1470" w:type="dxa"/>
            <w:shd w:val="clear" w:color="auto" w:fill="auto"/>
            <w:tcMar>
              <w:top w:w="100" w:type="dxa"/>
              <w:left w:w="100" w:type="dxa"/>
              <w:bottom w:w="100" w:type="dxa"/>
              <w:right w:w="100" w:type="dxa"/>
            </w:tcMar>
          </w:tcPr>
          <w:p w14:paraId="52AB47B9" w14:textId="77777777" w:rsidR="004F3AD2" w:rsidRDefault="00000000">
            <w:pPr>
              <w:spacing w:before="0" w:after="0"/>
              <w:rPr>
                <w:sz w:val="20"/>
                <w:szCs w:val="20"/>
              </w:rPr>
            </w:pPr>
            <w:r>
              <w:rPr>
                <w:sz w:val="20"/>
                <w:szCs w:val="20"/>
              </w:rPr>
              <w:t>PrunedCart1</w:t>
            </w:r>
          </w:p>
        </w:tc>
        <w:tc>
          <w:tcPr>
            <w:tcW w:w="1035" w:type="dxa"/>
            <w:shd w:val="clear" w:color="auto" w:fill="auto"/>
            <w:tcMar>
              <w:top w:w="100" w:type="dxa"/>
              <w:left w:w="100" w:type="dxa"/>
              <w:bottom w:w="100" w:type="dxa"/>
              <w:right w:w="100" w:type="dxa"/>
            </w:tcMar>
          </w:tcPr>
          <w:p w14:paraId="0FEB6C10" w14:textId="77777777" w:rsidR="004F3AD2" w:rsidRDefault="00000000">
            <w:pPr>
              <w:spacing w:before="0" w:after="0"/>
              <w:rPr>
                <w:shd w:val="clear" w:color="auto" w:fill="B6D7A8"/>
              </w:rPr>
            </w:pPr>
            <w:r>
              <w:rPr>
                <w:shd w:val="clear" w:color="auto" w:fill="B6D7A8"/>
              </w:rPr>
              <w:t>97.80%</w:t>
            </w:r>
          </w:p>
        </w:tc>
        <w:tc>
          <w:tcPr>
            <w:tcW w:w="1170" w:type="dxa"/>
            <w:shd w:val="clear" w:color="auto" w:fill="auto"/>
            <w:tcMar>
              <w:top w:w="100" w:type="dxa"/>
              <w:left w:w="100" w:type="dxa"/>
              <w:bottom w:w="100" w:type="dxa"/>
              <w:right w:w="100" w:type="dxa"/>
            </w:tcMar>
          </w:tcPr>
          <w:p w14:paraId="559D574F" w14:textId="77777777" w:rsidR="004F3AD2" w:rsidRDefault="00000000">
            <w:pPr>
              <w:spacing w:before="0" w:after="0" w:line="240" w:lineRule="auto"/>
            </w:pPr>
            <w:r>
              <w:t>79.66%</w:t>
            </w:r>
          </w:p>
        </w:tc>
        <w:tc>
          <w:tcPr>
            <w:tcW w:w="1245" w:type="dxa"/>
            <w:shd w:val="clear" w:color="auto" w:fill="auto"/>
            <w:tcMar>
              <w:top w:w="100" w:type="dxa"/>
              <w:left w:w="100" w:type="dxa"/>
              <w:bottom w:w="100" w:type="dxa"/>
              <w:right w:w="100" w:type="dxa"/>
            </w:tcMar>
          </w:tcPr>
          <w:p w14:paraId="102B6611" w14:textId="77777777" w:rsidR="004F3AD2" w:rsidRDefault="00000000">
            <w:pPr>
              <w:spacing w:before="0" w:after="0"/>
            </w:pPr>
            <w:r>
              <w:t>98.16%</w:t>
            </w:r>
          </w:p>
        </w:tc>
        <w:tc>
          <w:tcPr>
            <w:tcW w:w="2355" w:type="dxa"/>
            <w:shd w:val="clear" w:color="auto" w:fill="auto"/>
            <w:tcMar>
              <w:top w:w="100" w:type="dxa"/>
              <w:left w:w="100" w:type="dxa"/>
              <w:bottom w:w="100" w:type="dxa"/>
              <w:right w:w="100" w:type="dxa"/>
            </w:tcMar>
          </w:tcPr>
          <w:p w14:paraId="6BF75105" w14:textId="77777777" w:rsidR="004F3AD2" w:rsidRDefault="00000000">
            <w:pPr>
              <w:spacing w:before="0" w:after="0"/>
              <w:rPr>
                <w:shd w:val="clear" w:color="auto" w:fill="F4CCCC"/>
              </w:rPr>
            </w:pPr>
            <w:r>
              <w:rPr>
                <w:shd w:val="clear" w:color="auto" w:fill="F4CCCC"/>
              </w:rPr>
              <w:t>46.53%</w:t>
            </w:r>
          </w:p>
        </w:tc>
        <w:tc>
          <w:tcPr>
            <w:tcW w:w="2415" w:type="dxa"/>
            <w:shd w:val="clear" w:color="auto" w:fill="auto"/>
            <w:tcMar>
              <w:top w:w="100" w:type="dxa"/>
              <w:left w:w="100" w:type="dxa"/>
              <w:bottom w:w="100" w:type="dxa"/>
              <w:right w:w="100" w:type="dxa"/>
            </w:tcMar>
          </w:tcPr>
          <w:p w14:paraId="09EC2B86" w14:textId="77777777" w:rsidR="004F3AD2" w:rsidRDefault="00000000">
            <w:pPr>
              <w:spacing w:before="0" w:after="0"/>
            </w:pPr>
            <w:r>
              <w:t>99.59%</w:t>
            </w:r>
          </w:p>
        </w:tc>
      </w:tr>
      <w:tr w:rsidR="004F3AD2" w14:paraId="171A058A" w14:textId="77777777">
        <w:tc>
          <w:tcPr>
            <w:tcW w:w="1470" w:type="dxa"/>
            <w:shd w:val="clear" w:color="auto" w:fill="auto"/>
            <w:tcMar>
              <w:top w:w="100" w:type="dxa"/>
              <w:left w:w="100" w:type="dxa"/>
              <w:bottom w:w="100" w:type="dxa"/>
              <w:right w:w="100" w:type="dxa"/>
            </w:tcMar>
          </w:tcPr>
          <w:p w14:paraId="0FBE30DC" w14:textId="77777777" w:rsidR="004F3AD2" w:rsidRDefault="00000000">
            <w:pPr>
              <w:spacing w:before="0" w:after="0"/>
              <w:rPr>
                <w:sz w:val="20"/>
                <w:szCs w:val="20"/>
              </w:rPr>
            </w:pPr>
            <w:r>
              <w:rPr>
                <w:sz w:val="20"/>
                <w:szCs w:val="20"/>
              </w:rPr>
              <w:t>PrunedCart2</w:t>
            </w:r>
          </w:p>
        </w:tc>
        <w:tc>
          <w:tcPr>
            <w:tcW w:w="1035" w:type="dxa"/>
            <w:shd w:val="clear" w:color="auto" w:fill="auto"/>
            <w:tcMar>
              <w:top w:w="100" w:type="dxa"/>
              <w:left w:w="100" w:type="dxa"/>
              <w:bottom w:w="100" w:type="dxa"/>
              <w:right w:w="100" w:type="dxa"/>
            </w:tcMar>
          </w:tcPr>
          <w:p w14:paraId="0E652A89" w14:textId="77777777" w:rsidR="004F3AD2" w:rsidRDefault="00000000">
            <w:pPr>
              <w:spacing w:before="0" w:after="0"/>
            </w:pPr>
            <w:r>
              <w:t>91.67%</w:t>
            </w:r>
          </w:p>
        </w:tc>
        <w:tc>
          <w:tcPr>
            <w:tcW w:w="1170" w:type="dxa"/>
            <w:shd w:val="clear" w:color="auto" w:fill="auto"/>
            <w:tcMar>
              <w:top w:w="100" w:type="dxa"/>
              <w:left w:w="100" w:type="dxa"/>
              <w:bottom w:w="100" w:type="dxa"/>
              <w:right w:w="100" w:type="dxa"/>
            </w:tcMar>
          </w:tcPr>
          <w:p w14:paraId="5A1D8F9A" w14:textId="77777777" w:rsidR="004F3AD2" w:rsidRDefault="00000000">
            <w:pPr>
              <w:spacing w:before="0" w:after="0"/>
            </w:pPr>
            <w:r>
              <w:t>88.99%</w:t>
            </w:r>
          </w:p>
        </w:tc>
        <w:tc>
          <w:tcPr>
            <w:tcW w:w="1245" w:type="dxa"/>
            <w:shd w:val="clear" w:color="auto" w:fill="auto"/>
            <w:tcMar>
              <w:top w:w="100" w:type="dxa"/>
              <w:left w:w="100" w:type="dxa"/>
              <w:bottom w:w="100" w:type="dxa"/>
              <w:right w:w="100" w:type="dxa"/>
            </w:tcMar>
          </w:tcPr>
          <w:p w14:paraId="3B1AEBE0" w14:textId="77777777" w:rsidR="004F3AD2" w:rsidRDefault="00000000">
            <w:pPr>
              <w:spacing w:before="0" w:after="0"/>
            </w:pPr>
            <w:r>
              <w:t>94.75%</w:t>
            </w:r>
          </w:p>
        </w:tc>
        <w:tc>
          <w:tcPr>
            <w:tcW w:w="2355" w:type="dxa"/>
            <w:shd w:val="clear" w:color="auto" w:fill="auto"/>
            <w:tcMar>
              <w:top w:w="100" w:type="dxa"/>
              <w:left w:w="100" w:type="dxa"/>
              <w:bottom w:w="100" w:type="dxa"/>
              <w:right w:w="100" w:type="dxa"/>
            </w:tcMar>
          </w:tcPr>
          <w:p w14:paraId="12D7BD8E" w14:textId="77777777" w:rsidR="004F3AD2" w:rsidRDefault="00000000">
            <w:pPr>
              <w:spacing w:before="0" w:after="0"/>
            </w:pPr>
            <w:r>
              <w:t>95.10%</w:t>
            </w:r>
          </w:p>
        </w:tc>
        <w:tc>
          <w:tcPr>
            <w:tcW w:w="2415" w:type="dxa"/>
            <w:shd w:val="clear" w:color="auto" w:fill="auto"/>
            <w:tcMar>
              <w:top w:w="100" w:type="dxa"/>
              <w:left w:w="100" w:type="dxa"/>
              <w:bottom w:w="100" w:type="dxa"/>
              <w:right w:w="100" w:type="dxa"/>
            </w:tcMar>
          </w:tcPr>
          <w:p w14:paraId="798FA781" w14:textId="77777777" w:rsidR="004F3AD2" w:rsidRDefault="00000000">
            <w:pPr>
              <w:spacing w:before="0" w:after="0"/>
            </w:pPr>
            <w:r>
              <w:t>88.24%</w:t>
            </w:r>
          </w:p>
        </w:tc>
      </w:tr>
      <w:tr w:rsidR="004F3AD2" w14:paraId="715C0D63" w14:textId="77777777">
        <w:tc>
          <w:tcPr>
            <w:tcW w:w="1470" w:type="dxa"/>
            <w:shd w:val="clear" w:color="auto" w:fill="auto"/>
            <w:tcMar>
              <w:top w:w="100" w:type="dxa"/>
              <w:left w:w="100" w:type="dxa"/>
              <w:bottom w:w="100" w:type="dxa"/>
              <w:right w:w="100" w:type="dxa"/>
            </w:tcMar>
          </w:tcPr>
          <w:p w14:paraId="5C533468" w14:textId="77777777" w:rsidR="004F3AD2" w:rsidRDefault="00000000">
            <w:pPr>
              <w:spacing w:before="0" w:after="0"/>
              <w:rPr>
                <w:sz w:val="20"/>
                <w:szCs w:val="20"/>
              </w:rPr>
            </w:pPr>
            <w:r>
              <w:rPr>
                <w:sz w:val="20"/>
                <w:szCs w:val="20"/>
              </w:rPr>
              <w:t>CostSensitive1</w:t>
            </w:r>
          </w:p>
        </w:tc>
        <w:tc>
          <w:tcPr>
            <w:tcW w:w="1035" w:type="dxa"/>
            <w:shd w:val="clear" w:color="auto" w:fill="auto"/>
            <w:tcMar>
              <w:top w:w="100" w:type="dxa"/>
              <w:left w:w="100" w:type="dxa"/>
              <w:bottom w:w="100" w:type="dxa"/>
              <w:right w:w="100" w:type="dxa"/>
            </w:tcMar>
          </w:tcPr>
          <w:p w14:paraId="7F0E593D" w14:textId="77777777" w:rsidR="004F3AD2" w:rsidRDefault="00000000">
            <w:pPr>
              <w:spacing w:before="0" w:after="0"/>
              <w:rPr>
                <w:shd w:val="clear" w:color="auto" w:fill="B6D7A8"/>
              </w:rPr>
            </w:pPr>
            <w:r>
              <w:rPr>
                <w:shd w:val="clear" w:color="auto" w:fill="B6D7A8"/>
              </w:rPr>
              <w:t>96.93%</w:t>
            </w:r>
          </w:p>
        </w:tc>
        <w:tc>
          <w:tcPr>
            <w:tcW w:w="1170" w:type="dxa"/>
            <w:shd w:val="clear" w:color="auto" w:fill="auto"/>
            <w:tcMar>
              <w:top w:w="100" w:type="dxa"/>
              <w:left w:w="100" w:type="dxa"/>
              <w:bottom w:w="100" w:type="dxa"/>
              <w:right w:w="100" w:type="dxa"/>
            </w:tcMar>
          </w:tcPr>
          <w:p w14:paraId="648262BB" w14:textId="77777777" w:rsidR="004F3AD2" w:rsidRDefault="00000000">
            <w:pPr>
              <w:spacing w:before="0" w:after="0"/>
            </w:pPr>
            <w:r>
              <w:t>53.72%</w:t>
            </w:r>
          </w:p>
        </w:tc>
        <w:tc>
          <w:tcPr>
            <w:tcW w:w="1245" w:type="dxa"/>
            <w:shd w:val="clear" w:color="auto" w:fill="auto"/>
            <w:tcMar>
              <w:top w:w="100" w:type="dxa"/>
              <w:left w:w="100" w:type="dxa"/>
              <w:bottom w:w="100" w:type="dxa"/>
              <w:right w:w="100" w:type="dxa"/>
            </w:tcMar>
          </w:tcPr>
          <w:p w14:paraId="79129D96" w14:textId="77777777" w:rsidR="004F3AD2" w:rsidRDefault="00000000">
            <w:pPr>
              <w:spacing w:before="0" w:after="0"/>
            </w:pPr>
            <w:r>
              <w:t>98.75%</w:t>
            </w:r>
          </w:p>
        </w:tc>
        <w:tc>
          <w:tcPr>
            <w:tcW w:w="2355" w:type="dxa"/>
            <w:shd w:val="clear" w:color="auto" w:fill="auto"/>
            <w:tcMar>
              <w:top w:w="100" w:type="dxa"/>
              <w:left w:w="100" w:type="dxa"/>
              <w:bottom w:w="100" w:type="dxa"/>
              <w:right w:w="100" w:type="dxa"/>
            </w:tcMar>
          </w:tcPr>
          <w:p w14:paraId="5A3474C8" w14:textId="77777777" w:rsidR="004F3AD2" w:rsidRDefault="00000000">
            <w:pPr>
              <w:spacing w:before="0" w:after="0"/>
              <w:rPr>
                <w:shd w:val="clear" w:color="auto" w:fill="F4CCCC"/>
              </w:rPr>
            </w:pPr>
            <w:r>
              <w:rPr>
                <w:shd w:val="clear" w:color="auto" w:fill="F4CCCC"/>
              </w:rPr>
              <w:t>64.36%</w:t>
            </w:r>
          </w:p>
        </w:tc>
        <w:tc>
          <w:tcPr>
            <w:tcW w:w="2415" w:type="dxa"/>
            <w:shd w:val="clear" w:color="auto" w:fill="auto"/>
            <w:tcMar>
              <w:top w:w="100" w:type="dxa"/>
              <w:left w:w="100" w:type="dxa"/>
              <w:bottom w:w="100" w:type="dxa"/>
              <w:right w:w="100" w:type="dxa"/>
            </w:tcMar>
          </w:tcPr>
          <w:p w14:paraId="29710F13" w14:textId="77777777" w:rsidR="004F3AD2" w:rsidRDefault="00000000">
            <w:pPr>
              <w:spacing w:before="0" w:after="0"/>
            </w:pPr>
            <w:r>
              <w:t>98.07%</w:t>
            </w:r>
          </w:p>
        </w:tc>
      </w:tr>
      <w:tr w:rsidR="004F3AD2" w14:paraId="67457A42" w14:textId="77777777">
        <w:trPr>
          <w:trHeight w:val="487"/>
        </w:trPr>
        <w:tc>
          <w:tcPr>
            <w:tcW w:w="1470" w:type="dxa"/>
            <w:shd w:val="clear" w:color="auto" w:fill="auto"/>
            <w:tcMar>
              <w:top w:w="100" w:type="dxa"/>
              <w:left w:w="100" w:type="dxa"/>
              <w:bottom w:w="100" w:type="dxa"/>
              <w:right w:w="100" w:type="dxa"/>
            </w:tcMar>
          </w:tcPr>
          <w:p w14:paraId="737A85B9" w14:textId="77777777" w:rsidR="004F3AD2" w:rsidRDefault="00000000">
            <w:pPr>
              <w:spacing w:before="0" w:after="0"/>
              <w:rPr>
                <w:sz w:val="20"/>
                <w:szCs w:val="20"/>
              </w:rPr>
            </w:pPr>
            <w:r>
              <w:rPr>
                <w:sz w:val="20"/>
                <w:szCs w:val="20"/>
              </w:rPr>
              <w:t>CostSensitive2</w:t>
            </w:r>
          </w:p>
        </w:tc>
        <w:tc>
          <w:tcPr>
            <w:tcW w:w="1035" w:type="dxa"/>
            <w:shd w:val="clear" w:color="auto" w:fill="auto"/>
            <w:tcMar>
              <w:top w:w="100" w:type="dxa"/>
              <w:left w:w="100" w:type="dxa"/>
              <w:bottom w:w="100" w:type="dxa"/>
              <w:right w:w="100" w:type="dxa"/>
            </w:tcMar>
          </w:tcPr>
          <w:p w14:paraId="3E6906AA" w14:textId="77777777" w:rsidR="004F3AD2" w:rsidRDefault="00000000">
            <w:pPr>
              <w:spacing w:before="0" w:after="0"/>
            </w:pPr>
            <w:r>
              <w:t>90.69%</w:t>
            </w:r>
          </w:p>
        </w:tc>
        <w:tc>
          <w:tcPr>
            <w:tcW w:w="1170" w:type="dxa"/>
            <w:shd w:val="clear" w:color="auto" w:fill="auto"/>
            <w:tcMar>
              <w:top w:w="100" w:type="dxa"/>
              <w:left w:w="100" w:type="dxa"/>
              <w:bottom w:w="100" w:type="dxa"/>
              <w:right w:w="100" w:type="dxa"/>
            </w:tcMar>
          </w:tcPr>
          <w:p w14:paraId="5E31765B" w14:textId="77777777" w:rsidR="004F3AD2" w:rsidRDefault="00000000">
            <w:pPr>
              <w:spacing w:before="0" w:after="0"/>
            </w:pPr>
            <w:r>
              <w:t>85.47%</w:t>
            </w:r>
          </w:p>
        </w:tc>
        <w:tc>
          <w:tcPr>
            <w:tcW w:w="1245" w:type="dxa"/>
            <w:shd w:val="clear" w:color="auto" w:fill="auto"/>
            <w:tcMar>
              <w:top w:w="100" w:type="dxa"/>
              <w:left w:w="100" w:type="dxa"/>
              <w:bottom w:w="100" w:type="dxa"/>
              <w:right w:w="100" w:type="dxa"/>
            </w:tcMar>
          </w:tcPr>
          <w:p w14:paraId="2A966FA8" w14:textId="77777777" w:rsidR="004F3AD2" w:rsidRDefault="00000000">
            <w:pPr>
              <w:spacing w:before="0" w:after="0"/>
            </w:pPr>
            <w:r>
              <w:t>97.70%</w:t>
            </w:r>
          </w:p>
        </w:tc>
        <w:tc>
          <w:tcPr>
            <w:tcW w:w="2355" w:type="dxa"/>
            <w:shd w:val="clear" w:color="auto" w:fill="auto"/>
            <w:tcMar>
              <w:top w:w="100" w:type="dxa"/>
              <w:left w:w="100" w:type="dxa"/>
              <w:bottom w:w="100" w:type="dxa"/>
              <w:right w:w="100" w:type="dxa"/>
            </w:tcMar>
          </w:tcPr>
          <w:p w14:paraId="68463767" w14:textId="77777777" w:rsidR="004F3AD2" w:rsidRDefault="00000000">
            <w:pPr>
              <w:spacing w:before="0" w:after="0"/>
            </w:pPr>
            <w:r>
              <w:t>98.04%</w:t>
            </w:r>
          </w:p>
        </w:tc>
        <w:tc>
          <w:tcPr>
            <w:tcW w:w="2415" w:type="dxa"/>
            <w:shd w:val="clear" w:color="auto" w:fill="auto"/>
            <w:tcMar>
              <w:top w:w="100" w:type="dxa"/>
              <w:left w:w="100" w:type="dxa"/>
              <w:bottom w:w="100" w:type="dxa"/>
              <w:right w:w="100" w:type="dxa"/>
            </w:tcMar>
          </w:tcPr>
          <w:p w14:paraId="68C84D2C" w14:textId="77777777" w:rsidR="004F3AD2" w:rsidRDefault="00000000">
            <w:pPr>
              <w:spacing w:before="0" w:after="0"/>
            </w:pPr>
            <w:r>
              <w:t>83.33%</w:t>
            </w:r>
          </w:p>
        </w:tc>
      </w:tr>
    </w:tbl>
    <w:p w14:paraId="6F7017AE" w14:textId="77777777" w:rsidR="004F3AD2" w:rsidRDefault="00000000">
      <w:r>
        <w:lastRenderedPageBreak/>
        <w:t>We observe that based on accuracy, LogModel1, PrunedCart1 and CostSensitive1 performed well, with accuracy values of over 96%. However, these values may be misleading, as in an imbalanced dataset, a naive model that predicts the majority class for every instance can achieve a high accuracy. This is especially prevalent in our dataset, with only 3.39% of our observations being positive, and is confirmed by the poor positive predictive values of all 3 models.</w:t>
      </w:r>
    </w:p>
    <w:p w14:paraId="3A496905" w14:textId="77777777" w:rsidR="004F3AD2" w:rsidRDefault="00000000">
      <w:r>
        <w:t>In the context of our business problem, due to the high costs associated with equipment failures, the detection of positive cases is the most important factor in our analysis, as failure to predict machine failure can lead to catastrophic consequences.</w:t>
      </w:r>
    </w:p>
    <w:p w14:paraId="2D4EB391" w14:textId="77777777" w:rsidR="004F3AD2" w:rsidRDefault="00000000">
      <w:r>
        <w:t xml:space="preserve">Thus, we need to look at more comprehensive metrics to evaluate our models. </w:t>
      </w:r>
    </w:p>
    <w:p w14:paraId="3F4B97D8" w14:textId="77777777" w:rsidR="004F3AD2" w:rsidRDefault="00000000">
      <w:pPr>
        <w:pStyle w:val="Heading3"/>
        <w:numPr>
          <w:ilvl w:val="1"/>
          <w:numId w:val="2"/>
        </w:numPr>
      </w:pPr>
      <w:bookmarkStart w:id="43" w:name="_vl3zcejr03cw" w:colFirst="0" w:colLast="0"/>
      <w:bookmarkEnd w:id="43"/>
      <w:r>
        <w:t>AUC-ROC Curve</w:t>
      </w:r>
    </w:p>
    <w:p w14:paraId="520D0EF6" w14:textId="77777777" w:rsidR="004F3AD2" w:rsidRDefault="00000000">
      <w:r>
        <w:t xml:space="preserve">To do further comprehensive evaluation of our models, we used the Area Under the Curve (AUC) of the Receiver Operating Characteristic (ROC) curve. The ROC curve will provide us with the representation of our classifiers’ performance across different thresholds, plotted with the True Positive Rate (TPR) on the y-axis and the False Positive Rate (FPR) on the x-axis. We computed the AUC for all 6 </w:t>
      </w:r>
      <w:proofErr w:type="gramStart"/>
      <w:r>
        <w:t>models, and</w:t>
      </w:r>
      <w:proofErr w:type="gramEnd"/>
      <w:r>
        <w:t xml:space="preserve"> tabulated them as shown below.</w:t>
      </w:r>
    </w:p>
    <w:p w14:paraId="5A03D6DF" w14:textId="77777777" w:rsidR="004F3AD2" w:rsidRDefault="00000000">
      <w:pPr>
        <w:jc w:val="center"/>
      </w:pPr>
      <w:r>
        <w:rPr>
          <w:noProof/>
        </w:rPr>
        <w:drawing>
          <wp:inline distT="114300" distB="114300" distL="114300" distR="114300" wp14:anchorId="10E78266" wp14:editId="1C823CCA">
            <wp:extent cx="5349713" cy="3077917"/>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349713" cy="3077917"/>
                    </a:xfrm>
                    <a:prstGeom prst="rect">
                      <a:avLst/>
                    </a:prstGeom>
                    <a:ln/>
                  </pic:spPr>
                </pic:pic>
              </a:graphicData>
            </a:graphic>
          </wp:inline>
        </w:drawing>
      </w:r>
      <w:r>
        <w:t xml:space="preserve"> </w:t>
      </w:r>
    </w:p>
    <w:p w14:paraId="60570B3E" w14:textId="77777777" w:rsidR="004F3AD2" w:rsidRDefault="00000000">
      <w:r>
        <w:t xml:space="preserve">An AUC of 1.0 indicates a perfect classifier, indicating that the model has achieved perfect separation between the positive and negative cases. From our AUC computation, we observe that while all models performed </w:t>
      </w:r>
      <w:proofErr w:type="gramStart"/>
      <w:r>
        <w:t>fairly well</w:t>
      </w:r>
      <w:proofErr w:type="gramEnd"/>
      <w:r>
        <w:t xml:space="preserve">, cost-sensitive2, the CART model made utilising </w:t>
      </w:r>
      <w:proofErr w:type="spellStart"/>
      <w:r>
        <w:t>undersampling</w:t>
      </w:r>
      <w:proofErr w:type="spellEnd"/>
      <w:r>
        <w:t xml:space="preserve"> and cost-sensitive learning performed the best, as it excels in distinguishing between the two classes - machine failure and </w:t>
      </w:r>
      <w:proofErr w:type="spellStart"/>
      <w:r>
        <w:t>non machine</w:t>
      </w:r>
      <w:proofErr w:type="spellEnd"/>
      <w:r>
        <w:t xml:space="preserve"> failure, with an AUC value of 0.9504037. </w:t>
      </w:r>
    </w:p>
    <w:p w14:paraId="06572863" w14:textId="77777777" w:rsidR="004F3AD2" w:rsidRDefault="00000000">
      <w:r>
        <w:lastRenderedPageBreak/>
        <w:t>The above plot serves as the graphical representation of the diagnostic ability of our classifier systems as the discrimination threshold is varied. This corroborates our findings, as cost-sensitive 2 had the best performance when we analyse the ROC curves.</w:t>
      </w:r>
    </w:p>
    <w:p w14:paraId="58B50FCA" w14:textId="77777777" w:rsidR="004F3AD2" w:rsidRDefault="00000000">
      <w:pPr>
        <w:pStyle w:val="Heading3"/>
        <w:numPr>
          <w:ilvl w:val="1"/>
          <w:numId w:val="2"/>
        </w:numPr>
      </w:pPr>
      <w:bookmarkStart w:id="44" w:name="_6ua2czij2ddz" w:colFirst="0" w:colLast="0"/>
      <w:bookmarkEnd w:id="44"/>
      <w:r>
        <w:t>False Negative Rate Plots</w:t>
      </w:r>
    </w:p>
    <w:p w14:paraId="352BB092" w14:textId="77777777" w:rsidR="004F3AD2" w:rsidRDefault="00000000">
      <w:r>
        <w:t xml:space="preserve">Using the ROC Curve, we plot the False Negative Rate </w:t>
      </w:r>
      <w:proofErr w:type="spellStart"/>
      <w:r>
        <w:t>rate</w:t>
      </w:r>
      <w:proofErr w:type="spellEnd"/>
      <w:r>
        <w:t xml:space="preserve"> against the thresholds, by using the formula FNR = 1 - TPR. Below is the graphical representation of our results. The x-axis represents the different thresholds, and the y-axis represents the FNR. </w:t>
      </w:r>
    </w:p>
    <w:p w14:paraId="68219200" w14:textId="77777777" w:rsidR="004F3AD2" w:rsidRDefault="00000000">
      <w:pPr>
        <w:jc w:val="center"/>
      </w:pPr>
      <w:r>
        <w:rPr>
          <w:noProof/>
        </w:rPr>
        <w:drawing>
          <wp:inline distT="114300" distB="114300" distL="114300" distR="114300" wp14:anchorId="4B62D647" wp14:editId="29C34F87">
            <wp:extent cx="2496562" cy="3620015"/>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6"/>
                    <a:srcRect/>
                    <a:stretch>
                      <a:fillRect/>
                    </a:stretch>
                  </pic:blipFill>
                  <pic:spPr>
                    <a:xfrm>
                      <a:off x="0" y="0"/>
                      <a:ext cx="2496562" cy="3620015"/>
                    </a:xfrm>
                    <a:prstGeom prst="rect">
                      <a:avLst/>
                    </a:prstGeom>
                    <a:ln/>
                  </pic:spPr>
                </pic:pic>
              </a:graphicData>
            </a:graphic>
          </wp:inline>
        </w:drawing>
      </w:r>
    </w:p>
    <w:p w14:paraId="6AEAF658" w14:textId="77777777" w:rsidR="004F3AD2" w:rsidRDefault="00000000">
      <w:pPr>
        <w:jc w:val="left"/>
      </w:pPr>
      <w:r>
        <w:t>Our models exhibit variability in their FNR across different thresholds. The CART models have relatively stable FNRs across the range of thresholds, while the logistic regression models exhibit more pronounced fluctuations.</w:t>
      </w:r>
    </w:p>
    <w:p w14:paraId="52F980D5" w14:textId="77777777" w:rsidR="004F3AD2" w:rsidRDefault="00000000">
      <w:pPr>
        <w:jc w:val="left"/>
      </w:pPr>
      <w:r>
        <w:t>In the context of our business problem, we would prefer a model with consistently lower FNR across most thresholds, as minimising false negatives is crucial for lowering pipeline accidents. As such, from the analysis of the plots, costsensitive2 is a prime candidate for predicting machine failure.</w:t>
      </w:r>
    </w:p>
    <w:p w14:paraId="48D056C0" w14:textId="77777777" w:rsidR="004F3AD2" w:rsidRDefault="00000000">
      <w:pPr>
        <w:pStyle w:val="Heading3"/>
        <w:numPr>
          <w:ilvl w:val="1"/>
          <w:numId w:val="2"/>
        </w:numPr>
      </w:pPr>
      <w:bookmarkStart w:id="45" w:name="_95mqgfd8xq5" w:colFirst="0" w:colLast="0"/>
      <w:bookmarkEnd w:id="45"/>
      <w:r>
        <w:t>Conclusion</w:t>
      </w:r>
    </w:p>
    <w:p w14:paraId="7B9CE8C0" w14:textId="77777777" w:rsidR="004F3AD2" w:rsidRDefault="00000000">
      <w:r>
        <w:t xml:space="preserve">Machine failures, especially in the oil and drilling industry, carry significant implications, making prediction of machine failures critical. While several of our models showcased commendable performances in their own aspects, the cost-sensitive2 model, leveraging both </w:t>
      </w:r>
      <w:proofErr w:type="spellStart"/>
      <w:r>
        <w:t>undersampling</w:t>
      </w:r>
      <w:proofErr w:type="spellEnd"/>
      <w:r>
        <w:t xml:space="preserve"> and cost-sensitive learning, proved to be the most robust and reliable. Its performance, evidenced by the various metrics and visual analyses, positions it as the most suitable in our business context. </w:t>
      </w:r>
    </w:p>
    <w:p w14:paraId="4D9A0842" w14:textId="77777777" w:rsidR="004F3AD2" w:rsidRDefault="00000000">
      <w:pPr>
        <w:pStyle w:val="Heading1"/>
        <w:numPr>
          <w:ilvl w:val="0"/>
          <w:numId w:val="2"/>
        </w:numPr>
      </w:pPr>
      <w:bookmarkStart w:id="46" w:name="_eorhvft24icr" w:colFirst="0" w:colLast="0"/>
      <w:bookmarkEnd w:id="46"/>
      <w:r>
        <w:lastRenderedPageBreak/>
        <w:t>Recommendations and conclusions</w:t>
      </w:r>
    </w:p>
    <w:p w14:paraId="293BA538" w14:textId="77777777" w:rsidR="004F3AD2" w:rsidRDefault="00000000">
      <w:pPr>
        <w:pStyle w:val="Heading2"/>
        <w:numPr>
          <w:ilvl w:val="1"/>
          <w:numId w:val="2"/>
        </w:numPr>
      </w:pPr>
      <w:bookmarkStart w:id="47" w:name="_g95v38k6xea6" w:colFirst="0" w:colLast="0"/>
      <w:bookmarkEnd w:id="47"/>
      <w:r>
        <w:t>Collection of Data</w:t>
      </w:r>
    </w:p>
    <w:p w14:paraId="703E15A1" w14:textId="77777777" w:rsidR="004F3AD2" w:rsidRDefault="00000000">
      <w:r>
        <w:t xml:space="preserve">First and foremost, we recommend Aramco to gather their own data and create a dataset </w:t>
      </w:r>
      <w:proofErr w:type="gramStart"/>
      <w:r>
        <w:t>in order to</w:t>
      </w:r>
      <w:proofErr w:type="gramEnd"/>
      <w:r>
        <w:t xml:space="preserve"> prepare the data input for prediction. Currently, Aramco only has sensors that monitor the build-up of pressure in pipelines and processing facilities to predict flaring of hydrocarbon gases (Aramco, n.d.-a). The data collected are condition-based, which essentially monitors current signs of combustion. However, to solve the issue, Aramco should switch to more predictive-based sensors that can monitor the factors leading to accidents that our team has explored. The predictive-based sensors can detect anomalies in equipment before they turn into equipment failures, compared to condition-based sensors detecting anomalies in performance which means that there is already equipment failure (Infineon Technologies, n.d.).</w:t>
      </w:r>
    </w:p>
    <w:p w14:paraId="18D0BBD9" w14:textId="77777777" w:rsidR="004F3AD2" w:rsidRDefault="00000000">
      <w:r>
        <w:t xml:space="preserve">Aramco may completely change their entire system of sensors but that is highly impractical as they currently hold 18,000 data sources (Aramco, n.d.-a) and replacing them is extremely costly. Hence, they should instead upgrade the sensors such that they can gather relevant data on the factors that contribute most to equipment </w:t>
      </w:r>
      <w:proofErr w:type="gramStart"/>
      <w:r>
        <w:t>failure, and</w:t>
      </w:r>
      <w:proofErr w:type="gramEnd"/>
      <w:r>
        <w:t xml:space="preserve"> form a dataset to use for the next stage of our proposed solution.</w:t>
      </w:r>
    </w:p>
    <w:p w14:paraId="1AC33F23" w14:textId="77777777" w:rsidR="004F3AD2" w:rsidRDefault="00000000">
      <w:pPr>
        <w:pStyle w:val="Heading2"/>
        <w:numPr>
          <w:ilvl w:val="1"/>
          <w:numId w:val="2"/>
        </w:numPr>
      </w:pPr>
      <w:bookmarkStart w:id="48" w:name="_xjm701b121k5" w:colFirst="0" w:colLast="0"/>
      <w:bookmarkEnd w:id="48"/>
      <w:r>
        <w:t>Better Harnessing of Digital Twin Technology</w:t>
      </w:r>
    </w:p>
    <w:p w14:paraId="4F59EA3F" w14:textId="77777777" w:rsidR="004F3AD2" w:rsidRDefault="00000000">
      <w:r>
        <w:t xml:space="preserve">A digital twin is a digital representation of a physical object, person, or process, contextualised in a digital version of its environment (McKinsey, 2023). Aramco currently uses this technology but is mainly used to predict equipment breakdown through simulations ran to execute predictive maintenance (Aramco, n.d.-b). However they can improve its usage of this technology </w:t>
      </w:r>
      <w:proofErr w:type="gramStart"/>
      <w:r>
        <w:t>by  collaborating</w:t>
      </w:r>
      <w:proofErr w:type="gramEnd"/>
      <w:r>
        <w:t xml:space="preserve"> more with equipment manufacturers. Sharing comprehensive operational data as well as predictive analysis from the digital twin technology gives crucial insights about how the equipment works under field conditions. Manufacturers are then able to develop new solutions that improve equipment design tailored specifically to the challenges faced by Aramco. Furthermore, the shared data helps in preparing specific maintenance schedules that reduce lag time, thereby improving the overall lifecycle of machinery.</w:t>
      </w:r>
    </w:p>
    <w:p w14:paraId="477C4622" w14:textId="77777777" w:rsidR="004F3AD2" w:rsidRDefault="00000000">
      <w:pPr>
        <w:rPr>
          <w:rFonts w:ascii="Arial" w:eastAsia="Arial" w:hAnsi="Arial" w:cs="Arial"/>
          <w:sz w:val="22"/>
          <w:szCs w:val="22"/>
        </w:rPr>
      </w:pPr>
      <w:r>
        <w:t>Hence, if Aramco were to follow our proposed solutions, it will help them take huge steps towards increased efficiency in equipment maintenance as well as predictive data analysis, allowing them to accurately predict and prevent equipment failures leading to accidents.</w:t>
      </w:r>
    </w:p>
    <w:p w14:paraId="059B58A0" w14:textId="77777777" w:rsidR="004F3AD2" w:rsidRDefault="00000000">
      <w:pPr>
        <w:pStyle w:val="Heading1"/>
        <w:ind w:left="0" w:firstLine="0"/>
        <w:rPr>
          <w:u w:val="none"/>
        </w:rPr>
      </w:pPr>
      <w:bookmarkStart w:id="49" w:name="_8xqkz85coad9" w:colFirst="0" w:colLast="0"/>
      <w:bookmarkEnd w:id="49"/>
      <w:r>
        <w:br w:type="page"/>
      </w:r>
      <w:r>
        <w:rPr>
          <w:u w:val="none"/>
        </w:rPr>
        <w:lastRenderedPageBreak/>
        <w:t>Appendices</w:t>
      </w:r>
    </w:p>
    <w:p w14:paraId="33A3B689" w14:textId="77777777" w:rsidR="004F3AD2" w:rsidRDefault="00000000">
      <w:pPr>
        <w:pStyle w:val="Heading2"/>
        <w:ind w:left="0" w:firstLine="0"/>
      </w:pPr>
      <w:bookmarkStart w:id="50" w:name="_sg1sst3d1or" w:colFirst="0" w:colLast="0"/>
      <w:bookmarkEnd w:id="50"/>
      <w:r>
        <w:t>Appendix A: Data Dictionary</w:t>
      </w:r>
    </w:p>
    <w:tbl>
      <w:tblPr>
        <w:tblStyle w:val="aa"/>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440"/>
        <w:gridCol w:w="5970"/>
      </w:tblGrid>
      <w:tr w:rsidR="004F3AD2" w14:paraId="1CA3C015" w14:textId="77777777">
        <w:trPr>
          <w:trHeight w:val="420"/>
        </w:trPr>
        <w:tc>
          <w:tcPr>
            <w:tcW w:w="9015" w:type="dxa"/>
            <w:gridSpan w:val="3"/>
            <w:shd w:val="clear" w:color="auto" w:fill="FFFF00"/>
          </w:tcPr>
          <w:p w14:paraId="2A9E7964" w14:textId="77777777" w:rsidR="004F3AD2" w:rsidRDefault="00000000">
            <w:pPr>
              <w:spacing w:before="0" w:after="0"/>
              <w:rPr>
                <w:b/>
                <w:sz w:val="20"/>
                <w:szCs w:val="20"/>
                <w:highlight w:val="yellow"/>
              </w:rPr>
            </w:pPr>
            <w:r>
              <w:rPr>
                <w:b/>
                <w:sz w:val="20"/>
                <w:szCs w:val="20"/>
              </w:rPr>
              <w:t>Dataset 1. dataset.csv</w:t>
            </w:r>
          </w:p>
        </w:tc>
      </w:tr>
      <w:tr w:rsidR="004F3AD2" w14:paraId="16AEF732" w14:textId="77777777">
        <w:tc>
          <w:tcPr>
            <w:tcW w:w="1605" w:type="dxa"/>
            <w:shd w:val="clear" w:color="auto" w:fill="F3F3F3"/>
          </w:tcPr>
          <w:p w14:paraId="510C956F" w14:textId="77777777" w:rsidR="004F3AD2" w:rsidRDefault="00000000">
            <w:pPr>
              <w:spacing w:before="0" w:after="0"/>
              <w:rPr>
                <w:b/>
                <w:sz w:val="20"/>
                <w:szCs w:val="20"/>
              </w:rPr>
            </w:pPr>
            <w:r>
              <w:rPr>
                <w:b/>
                <w:sz w:val="20"/>
                <w:szCs w:val="20"/>
              </w:rPr>
              <w:t>Name</w:t>
            </w:r>
          </w:p>
        </w:tc>
        <w:tc>
          <w:tcPr>
            <w:tcW w:w="1440" w:type="dxa"/>
            <w:shd w:val="clear" w:color="auto" w:fill="F3F3F3"/>
          </w:tcPr>
          <w:p w14:paraId="6ACD98D1" w14:textId="77777777" w:rsidR="004F3AD2" w:rsidRDefault="00000000">
            <w:pPr>
              <w:spacing w:before="0" w:after="0"/>
              <w:rPr>
                <w:b/>
                <w:sz w:val="20"/>
                <w:szCs w:val="20"/>
              </w:rPr>
            </w:pPr>
            <w:r>
              <w:rPr>
                <w:b/>
                <w:sz w:val="20"/>
                <w:szCs w:val="20"/>
              </w:rPr>
              <w:t>Type</w:t>
            </w:r>
          </w:p>
        </w:tc>
        <w:tc>
          <w:tcPr>
            <w:tcW w:w="5970" w:type="dxa"/>
            <w:shd w:val="clear" w:color="auto" w:fill="F3F3F3"/>
          </w:tcPr>
          <w:p w14:paraId="6C6C6D6E" w14:textId="77777777" w:rsidR="004F3AD2" w:rsidRDefault="00000000">
            <w:pPr>
              <w:spacing w:before="0" w:after="0"/>
              <w:rPr>
                <w:b/>
                <w:sz w:val="20"/>
                <w:szCs w:val="20"/>
              </w:rPr>
            </w:pPr>
            <w:r>
              <w:rPr>
                <w:b/>
                <w:sz w:val="20"/>
                <w:szCs w:val="20"/>
              </w:rPr>
              <w:t>Description</w:t>
            </w:r>
          </w:p>
        </w:tc>
      </w:tr>
      <w:tr w:rsidR="004F3AD2" w14:paraId="69044897" w14:textId="77777777">
        <w:tc>
          <w:tcPr>
            <w:tcW w:w="1605" w:type="dxa"/>
          </w:tcPr>
          <w:p w14:paraId="514DF1BC" w14:textId="77777777" w:rsidR="004F3AD2" w:rsidRDefault="00000000">
            <w:pPr>
              <w:spacing w:before="0" w:after="0" w:line="240" w:lineRule="auto"/>
            </w:pPr>
            <w:r>
              <w:t>Accident Year</w:t>
            </w:r>
          </w:p>
        </w:tc>
        <w:tc>
          <w:tcPr>
            <w:tcW w:w="1440" w:type="dxa"/>
          </w:tcPr>
          <w:p w14:paraId="363F9875" w14:textId="77777777" w:rsidR="004F3AD2" w:rsidRDefault="00000000">
            <w:pPr>
              <w:spacing w:before="0" w:after="0" w:line="240" w:lineRule="auto"/>
            </w:pPr>
            <w:r>
              <w:t>Numeric</w:t>
            </w:r>
          </w:p>
        </w:tc>
        <w:tc>
          <w:tcPr>
            <w:tcW w:w="5970" w:type="dxa"/>
          </w:tcPr>
          <w:p w14:paraId="40C88E34" w14:textId="77777777" w:rsidR="004F3AD2" w:rsidRDefault="00000000">
            <w:pPr>
              <w:spacing w:before="0" w:after="0" w:line="240" w:lineRule="auto"/>
            </w:pPr>
            <w:r>
              <w:t>Year of accident. Ranging from 2010 - 2018.</w:t>
            </w:r>
          </w:p>
        </w:tc>
      </w:tr>
      <w:tr w:rsidR="004F3AD2" w14:paraId="696801D1" w14:textId="77777777">
        <w:tc>
          <w:tcPr>
            <w:tcW w:w="1605" w:type="dxa"/>
          </w:tcPr>
          <w:p w14:paraId="6461B1AE" w14:textId="77777777" w:rsidR="004F3AD2" w:rsidRDefault="00000000">
            <w:pPr>
              <w:spacing w:before="0" w:after="0" w:line="240" w:lineRule="auto"/>
            </w:pPr>
            <w:r>
              <w:t>Accident Date / Time</w:t>
            </w:r>
          </w:p>
        </w:tc>
        <w:tc>
          <w:tcPr>
            <w:tcW w:w="1440" w:type="dxa"/>
          </w:tcPr>
          <w:p w14:paraId="12EA3E79" w14:textId="77777777" w:rsidR="004F3AD2" w:rsidRDefault="00000000">
            <w:pPr>
              <w:spacing w:before="0" w:after="0" w:line="240" w:lineRule="auto"/>
            </w:pPr>
            <w:r>
              <w:t>Character</w:t>
            </w:r>
          </w:p>
        </w:tc>
        <w:tc>
          <w:tcPr>
            <w:tcW w:w="5970" w:type="dxa"/>
          </w:tcPr>
          <w:p w14:paraId="3F6B6EC4" w14:textId="77777777" w:rsidR="004F3AD2" w:rsidRDefault="00000000">
            <w:pPr>
              <w:spacing w:before="0" w:after="0" w:line="240" w:lineRule="auto"/>
            </w:pPr>
            <w:r>
              <w:t xml:space="preserve">Date and time of accident in the format: </w:t>
            </w:r>
          </w:p>
          <w:p w14:paraId="178521A2" w14:textId="77777777" w:rsidR="004F3AD2" w:rsidRDefault="00000000">
            <w:pPr>
              <w:spacing w:before="0" w:after="0" w:line="240" w:lineRule="auto"/>
            </w:pPr>
            <w:r>
              <w:t xml:space="preserve">YYYY-MM-DD, </w:t>
            </w:r>
            <w:proofErr w:type="spellStart"/>
            <w:proofErr w:type="gramStart"/>
            <w:r>
              <w:t>Hours:Minutes</w:t>
            </w:r>
            <w:proofErr w:type="gramEnd"/>
            <w:r>
              <w:t>:Seconds</w:t>
            </w:r>
            <w:proofErr w:type="spellEnd"/>
          </w:p>
        </w:tc>
      </w:tr>
      <w:tr w:rsidR="004F3AD2" w14:paraId="172DCDF0" w14:textId="77777777">
        <w:tc>
          <w:tcPr>
            <w:tcW w:w="1605" w:type="dxa"/>
          </w:tcPr>
          <w:p w14:paraId="561A9115" w14:textId="77777777" w:rsidR="004F3AD2" w:rsidRDefault="00000000">
            <w:pPr>
              <w:spacing w:before="0" w:after="0" w:line="240" w:lineRule="auto"/>
            </w:pPr>
            <w:r>
              <w:t>Pipeline Location</w:t>
            </w:r>
          </w:p>
        </w:tc>
        <w:tc>
          <w:tcPr>
            <w:tcW w:w="1440" w:type="dxa"/>
          </w:tcPr>
          <w:p w14:paraId="543CAA85" w14:textId="77777777" w:rsidR="004F3AD2" w:rsidRDefault="00000000">
            <w:pPr>
              <w:spacing w:before="0" w:after="0" w:line="240" w:lineRule="auto"/>
            </w:pPr>
            <w:r>
              <w:t>Character</w:t>
            </w:r>
          </w:p>
        </w:tc>
        <w:tc>
          <w:tcPr>
            <w:tcW w:w="5970" w:type="dxa"/>
          </w:tcPr>
          <w:p w14:paraId="36668CA1" w14:textId="77777777" w:rsidR="004F3AD2" w:rsidRDefault="00000000">
            <w:pPr>
              <w:spacing w:before="0" w:after="0" w:line="240" w:lineRule="auto"/>
            </w:pPr>
            <w:r>
              <w:t>Factor with 2 levels. Either Offshore or Onshore</w:t>
            </w:r>
          </w:p>
        </w:tc>
      </w:tr>
      <w:tr w:rsidR="004F3AD2" w14:paraId="6C1DDBF2" w14:textId="77777777">
        <w:trPr>
          <w:trHeight w:val="454"/>
        </w:trPr>
        <w:tc>
          <w:tcPr>
            <w:tcW w:w="1605" w:type="dxa"/>
          </w:tcPr>
          <w:p w14:paraId="534234AC" w14:textId="77777777" w:rsidR="004F3AD2" w:rsidRDefault="00000000">
            <w:pPr>
              <w:spacing w:before="0" w:after="0" w:line="240" w:lineRule="auto"/>
            </w:pPr>
            <w:r>
              <w:t>Pipeline Type</w:t>
            </w:r>
          </w:p>
        </w:tc>
        <w:tc>
          <w:tcPr>
            <w:tcW w:w="1440" w:type="dxa"/>
          </w:tcPr>
          <w:p w14:paraId="2DEB8513" w14:textId="77777777" w:rsidR="004F3AD2" w:rsidRDefault="00000000">
            <w:pPr>
              <w:spacing w:before="0" w:after="0" w:line="240" w:lineRule="auto"/>
            </w:pPr>
            <w:r>
              <w:t>Character</w:t>
            </w:r>
          </w:p>
        </w:tc>
        <w:tc>
          <w:tcPr>
            <w:tcW w:w="5970" w:type="dxa"/>
          </w:tcPr>
          <w:p w14:paraId="3F5CF488" w14:textId="77777777" w:rsidR="004F3AD2" w:rsidRDefault="00000000">
            <w:pPr>
              <w:spacing w:before="0" w:after="0" w:line="240" w:lineRule="auto"/>
            </w:pPr>
            <w:r>
              <w:t>Factor with 5 levels. Type of pipeline for onshore pipeline</w:t>
            </w:r>
          </w:p>
        </w:tc>
      </w:tr>
      <w:tr w:rsidR="004F3AD2" w14:paraId="3544E5E6" w14:textId="77777777">
        <w:tc>
          <w:tcPr>
            <w:tcW w:w="1605" w:type="dxa"/>
          </w:tcPr>
          <w:p w14:paraId="508BCB40" w14:textId="77777777" w:rsidR="004F3AD2" w:rsidRDefault="00000000">
            <w:pPr>
              <w:spacing w:before="0" w:after="0" w:line="240" w:lineRule="auto"/>
            </w:pPr>
            <w:r>
              <w:t>Liquid Type</w:t>
            </w:r>
          </w:p>
        </w:tc>
        <w:tc>
          <w:tcPr>
            <w:tcW w:w="1440" w:type="dxa"/>
          </w:tcPr>
          <w:p w14:paraId="1E012527" w14:textId="77777777" w:rsidR="004F3AD2" w:rsidRDefault="00000000">
            <w:pPr>
              <w:spacing w:before="0" w:after="0" w:line="240" w:lineRule="auto"/>
            </w:pPr>
            <w:r>
              <w:t>Character</w:t>
            </w:r>
          </w:p>
        </w:tc>
        <w:tc>
          <w:tcPr>
            <w:tcW w:w="5970" w:type="dxa"/>
          </w:tcPr>
          <w:p w14:paraId="2CFB06E9" w14:textId="77777777" w:rsidR="004F3AD2" w:rsidRDefault="00000000">
            <w:pPr>
              <w:spacing w:before="0" w:after="0" w:line="240" w:lineRule="auto"/>
            </w:pPr>
            <w:r>
              <w:t>Factor with 5 levels.</w:t>
            </w:r>
          </w:p>
        </w:tc>
      </w:tr>
      <w:tr w:rsidR="004F3AD2" w14:paraId="2F20D3F1" w14:textId="77777777">
        <w:tc>
          <w:tcPr>
            <w:tcW w:w="1605" w:type="dxa"/>
          </w:tcPr>
          <w:p w14:paraId="2F346672" w14:textId="77777777" w:rsidR="004F3AD2" w:rsidRDefault="00000000">
            <w:pPr>
              <w:spacing w:before="0" w:after="0" w:line="240" w:lineRule="auto"/>
            </w:pPr>
            <w:r>
              <w:t>Liquid Subtype</w:t>
            </w:r>
          </w:p>
        </w:tc>
        <w:tc>
          <w:tcPr>
            <w:tcW w:w="1440" w:type="dxa"/>
          </w:tcPr>
          <w:p w14:paraId="084AFE9B" w14:textId="77777777" w:rsidR="004F3AD2" w:rsidRDefault="00000000">
            <w:pPr>
              <w:spacing w:before="0" w:after="0" w:line="240" w:lineRule="auto"/>
            </w:pPr>
            <w:r>
              <w:t>Character</w:t>
            </w:r>
          </w:p>
        </w:tc>
        <w:tc>
          <w:tcPr>
            <w:tcW w:w="5970" w:type="dxa"/>
          </w:tcPr>
          <w:p w14:paraId="401635F5" w14:textId="77777777" w:rsidR="004F3AD2" w:rsidRDefault="00000000">
            <w:pPr>
              <w:spacing w:before="0" w:after="0" w:line="240" w:lineRule="auto"/>
            </w:pPr>
            <w:r>
              <w:t xml:space="preserve">Factor with 8 levels. </w:t>
            </w:r>
          </w:p>
        </w:tc>
      </w:tr>
      <w:tr w:rsidR="004F3AD2" w14:paraId="7CD82B5A" w14:textId="77777777">
        <w:tc>
          <w:tcPr>
            <w:tcW w:w="1605" w:type="dxa"/>
          </w:tcPr>
          <w:p w14:paraId="196F9986" w14:textId="77777777" w:rsidR="004F3AD2" w:rsidRDefault="00000000">
            <w:pPr>
              <w:spacing w:before="0" w:after="0" w:line="240" w:lineRule="auto"/>
            </w:pPr>
            <w:r>
              <w:t>Liquid Name</w:t>
            </w:r>
          </w:p>
        </w:tc>
        <w:tc>
          <w:tcPr>
            <w:tcW w:w="1440" w:type="dxa"/>
          </w:tcPr>
          <w:p w14:paraId="69615C67" w14:textId="77777777" w:rsidR="004F3AD2" w:rsidRDefault="00000000">
            <w:pPr>
              <w:spacing w:before="0" w:after="0" w:line="240" w:lineRule="auto"/>
            </w:pPr>
            <w:r>
              <w:t>Character</w:t>
            </w:r>
          </w:p>
        </w:tc>
        <w:tc>
          <w:tcPr>
            <w:tcW w:w="5970" w:type="dxa"/>
          </w:tcPr>
          <w:p w14:paraId="5722DA7F" w14:textId="77777777" w:rsidR="004F3AD2" w:rsidRDefault="00000000">
            <w:pPr>
              <w:spacing w:before="0" w:after="0" w:line="240" w:lineRule="auto"/>
            </w:pPr>
            <w:r>
              <w:t xml:space="preserve">Factor with 68 levels. Only available when Liquid Subtype = OTHER HVL / OTHER. </w:t>
            </w:r>
            <w:proofErr w:type="gramStart"/>
            <w:r>
              <w:t>Otherwise</w:t>
            </w:r>
            <w:proofErr w:type="gramEnd"/>
            <w:r>
              <w:t xml:space="preserve"> the cell has NA.</w:t>
            </w:r>
          </w:p>
          <w:p w14:paraId="6F25165F" w14:textId="77777777" w:rsidR="004F3AD2" w:rsidRDefault="004F3AD2">
            <w:pPr>
              <w:spacing w:before="0" w:after="0" w:line="240" w:lineRule="auto"/>
            </w:pPr>
          </w:p>
        </w:tc>
      </w:tr>
      <w:tr w:rsidR="004F3AD2" w14:paraId="0655D25A" w14:textId="77777777">
        <w:tc>
          <w:tcPr>
            <w:tcW w:w="1605" w:type="dxa"/>
          </w:tcPr>
          <w:p w14:paraId="0C040AAB" w14:textId="77777777" w:rsidR="004F3AD2" w:rsidRDefault="00000000">
            <w:pPr>
              <w:spacing w:before="0" w:after="0" w:line="240" w:lineRule="auto"/>
            </w:pPr>
            <w:r>
              <w:t>Accident Latitude</w:t>
            </w:r>
          </w:p>
        </w:tc>
        <w:tc>
          <w:tcPr>
            <w:tcW w:w="1440" w:type="dxa"/>
          </w:tcPr>
          <w:p w14:paraId="1219F60D" w14:textId="77777777" w:rsidR="004F3AD2" w:rsidRDefault="00000000">
            <w:pPr>
              <w:spacing w:before="0" w:after="0" w:line="240" w:lineRule="auto"/>
            </w:pPr>
            <w:r>
              <w:t>Numeric</w:t>
            </w:r>
          </w:p>
        </w:tc>
        <w:tc>
          <w:tcPr>
            <w:tcW w:w="5970" w:type="dxa"/>
          </w:tcPr>
          <w:p w14:paraId="0900FF7B" w14:textId="77777777" w:rsidR="004F3AD2" w:rsidRDefault="00000000">
            <w:pPr>
              <w:spacing w:before="0" w:after="0" w:line="240" w:lineRule="auto"/>
            </w:pPr>
            <w:r>
              <w:t>Measures the location’s distance north or south of the equator.</w:t>
            </w:r>
          </w:p>
        </w:tc>
      </w:tr>
      <w:tr w:rsidR="004F3AD2" w14:paraId="6EE1D51C" w14:textId="77777777">
        <w:tc>
          <w:tcPr>
            <w:tcW w:w="1605" w:type="dxa"/>
          </w:tcPr>
          <w:p w14:paraId="257370CF" w14:textId="77777777" w:rsidR="004F3AD2" w:rsidRDefault="00000000">
            <w:pPr>
              <w:spacing w:before="0" w:after="0" w:line="240" w:lineRule="auto"/>
            </w:pPr>
            <w:r>
              <w:t>Accident Longitude</w:t>
            </w:r>
          </w:p>
        </w:tc>
        <w:tc>
          <w:tcPr>
            <w:tcW w:w="1440" w:type="dxa"/>
          </w:tcPr>
          <w:p w14:paraId="58BB6BD2" w14:textId="77777777" w:rsidR="004F3AD2" w:rsidRDefault="00000000">
            <w:pPr>
              <w:spacing w:before="0" w:after="0" w:line="240" w:lineRule="auto"/>
            </w:pPr>
            <w:r>
              <w:t>Numeric</w:t>
            </w:r>
          </w:p>
        </w:tc>
        <w:tc>
          <w:tcPr>
            <w:tcW w:w="5970" w:type="dxa"/>
          </w:tcPr>
          <w:p w14:paraId="29244117" w14:textId="77777777" w:rsidR="004F3AD2" w:rsidRDefault="00000000">
            <w:pPr>
              <w:spacing w:before="0" w:after="0" w:line="240" w:lineRule="auto"/>
            </w:pPr>
            <w:r>
              <w:t>Measures the location’s distance east or west of the equator.</w:t>
            </w:r>
          </w:p>
        </w:tc>
      </w:tr>
      <w:tr w:rsidR="004F3AD2" w14:paraId="0A7557A2" w14:textId="77777777">
        <w:tc>
          <w:tcPr>
            <w:tcW w:w="1605" w:type="dxa"/>
          </w:tcPr>
          <w:p w14:paraId="68B9977E" w14:textId="77777777" w:rsidR="004F3AD2" w:rsidRDefault="00000000">
            <w:pPr>
              <w:spacing w:before="0" w:after="0" w:line="240" w:lineRule="auto"/>
            </w:pPr>
            <w:r>
              <w:t>Cause Category</w:t>
            </w:r>
          </w:p>
        </w:tc>
        <w:tc>
          <w:tcPr>
            <w:tcW w:w="1440" w:type="dxa"/>
          </w:tcPr>
          <w:p w14:paraId="32F5B46F" w14:textId="77777777" w:rsidR="004F3AD2" w:rsidRDefault="00000000">
            <w:pPr>
              <w:spacing w:before="0" w:after="0" w:line="240" w:lineRule="auto"/>
            </w:pPr>
            <w:r>
              <w:t>Character</w:t>
            </w:r>
          </w:p>
        </w:tc>
        <w:tc>
          <w:tcPr>
            <w:tcW w:w="5970" w:type="dxa"/>
          </w:tcPr>
          <w:p w14:paraId="1717E33D" w14:textId="77777777" w:rsidR="004F3AD2" w:rsidRDefault="00000000">
            <w:pPr>
              <w:spacing w:before="0" w:after="0" w:line="240" w:lineRule="auto"/>
            </w:pPr>
            <w:r>
              <w:t>Category of cause of accident</w:t>
            </w:r>
          </w:p>
        </w:tc>
      </w:tr>
      <w:tr w:rsidR="004F3AD2" w14:paraId="66020B0D" w14:textId="77777777">
        <w:tc>
          <w:tcPr>
            <w:tcW w:w="1605" w:type="dxa"/>
          </w:tcPr>
          <w:p w14:paraId="52AF855E" w14:textId="77777777" w:rsidR="004F3AD2" w:rsidRDefault="00000000">
            <w:pPr>
              <w:spacing w:before="0" w:after="0" w:line="240" w:lineRule="auto"/>
            </w:pPr>
            <w:r>
              <w:t>Cause Subcategory</w:t>
            </w:r>
          </w:p>
        </w:tc>
        <w:tc>
          <w:tcPr>
            <w:tcW w:w="1440" w:type="dxa"/>
          </w:tcPr>
          <w:p w14:paraId="329C44BC" w14:textId="77777777" w:rsidR="004F3AD2" w:rsidRDefault="00000000">
            <w:pPr>
              <w:spacing w:before="0" w:after="0" w:line="240" w:lineRule="auto"/>
            </w:pPr>
            <w:r>
              <w:t>Character</w:t>
            </w:r>
          </w:p>
        </w:tc>
        <w:tc>
          <w:tcPr>
            <w:tcW w:w="5970" w:type="dxa"/>
          </w:tcPr>
          <w:p w14:paraId="3005B51E" w14:textId="77777777" w:rsidR="004F3AD2" w:rsidRDefault="00000000">
            <w:pPr>
              <w:spacing w:before="0" w:after="0" w:line="240" w:lineRule="auto"/>
            </w:pPr>
            <w:r>
              <w:t>Specific category of cause</w:t>
            </w:r>
          </w:p>
        </w:tc>
      </w:tr>
      <w:tr w:rsidR="004F3AD2" w14:paraId="7B64589E" w14:textId="77777777">
        <w:tc>
          <w:tcPr>
            <w:tcW w:w="1605" w:type="dxa"/>
          </w:tcPr>
          <w:p w14:paraId="776ED2AD" w14:textId="77777777" w:rsidR="004F3AD2" w:rsidRDefault="00000000">
            <w:pPr>
              <w:spacing w:before="0" w:after="0" w:line="240" w:lineRule="auto"/>
            </w:pPr>
            <w:r>
              <w:t>Unintentional Release (Barrels)</w:t>
            </w:r>
          </w:p>
        </w:tc>
        <w:tc>
          <w:tcPr>
            <w:tcW w:w="1440" w:type="dxa"/>
          </w:tcPr>
          <w:p w14:paraId="719538B2" w14:textId="77777777" w:rsidR="004F3AD2" w:rsidRDefault="00000000">
            <w:pPr>
              <w:spacing w:before="0" w:after="0" w:line="240" w:lineRule="auto"/>
            </w:pPr>
            <w:r>
              <w:t>Numeric</w:t>
            </w:r>
          </w:p>
        </w:tc>
        <w:tc>
          <w:tcPr>
            <w:tcW w:w="5970" w:type="dxa"/>
          </w:tcPr>
          <w:p w14:paraId="04ACFCA1" w14:textId="77777777" w:rsidR="004F3AD2" w:rsidRDefault="00000000">
            <w:pPr>
              <w:spacing w:before="0" w:after="0" w:line="240" w:lineRule="auto"/>
            </w:pPr>
            <w:r>
              <w:t>Amount of liquids released intentionally due to accident. Measured in barrels.</w:t>
            </w:r>
          </w:p>
        </w:tc>
      </w:tr>
      <w:tr w:rsidR="004F3AD2" w14:paraId="58B09630" w14:textId="77777777">
        <w:tc>
          <w:tcPr>
            <w:tcW w:w="1605" w:type="dxa"/>
          </w:tcPr>
          <w:p w14:paraId="53A8A513" w14:textId="77777777" w:rsidR="004F3AD2" w:rsidRDefault="00000000">
            <w:pPr>
              <w:spacing w:before="0" w:after="0" w:line="240" w:lineRule="auto"/>
            </w:pPr>
            <w:r>
              <w:t>Intentional Release (Barrels)</w:t>
            </w:r>
          </w:p>
        </w:tc>
        <w:tc>
          <w:tcPr>
            <w:tcW w:w="1440" w:type="dxa"/>
          </w:tcPr>
          <w:p w14:paraId="07D1B787" w14:textId="77777777" w:rsidR="004F3AD2" w:rsidRDefault="00000000">
            <w:pPr>
              <w:spacing w:before="0" w:after="0" w:line="240" w:lineRule="auto"/>
            </w:pPr>
            <w:r>
              <w:t>Numeric</w:t>
            </w:r>
          </w:p>
        </w:tc>
        <w:tc>
          <w:tcPr>
            <w:tcW w:w="5970" w:type="dxa"/>
          </w:tcPr>
          <w:p w14:paraId="137A5F8E" w14:textId="77777777" w:rsidR="004F3AD2" w:rsidRDefault="00000000">
            <w:pPr>
              <w:spacing w:before="0" w:after="0" w:line="240" w:lineRule="auto"/>
            </w:pPr>
            <w:r>
              <w:t>Amount of liquids released due to accident. Measured in barrels</w:t>
            </w:r>
          </w:p>
        </w:tc>
      </w:tr>
      <w:tr w:rsidR="004F3AD2" w14:paraId="2B728E94" w14:textId="77777777">
        <w:tc>
          <w:tcPr>
            <w:tcW w:w="1605" w:type="dxa"/>
          </w:tcPr>
          <w:p w14:paraId="097E93D8" w14:textId="77777777" w:rsidR="004F3AD2" w:rsidRDefault="00000000">
            <w:pPr>
              <w:spacing w:before="0" w:after="0" w:line="240" w:lineRule="auto"/>
            </w:pPr>
            <w:r>
              <w:t>Liquid Recovery (Barrels)</w:t>
            </w:r>
          </w:p>
        </w:tc>
        <w:tc>
          <w:tcPr>
            <w:tcW w:w="1440" w:type="dxa"/>
          </w:tcPr>
          <w:p w14:paraId="57FA883B" w14:textId="77777777" w:rsidR="004F3AD2" w:rsidRDefault="00000000">
            <w:pPr>
              <w:spacing w:before="0" w:after="0" w:line="240" w:lineRule="auto"/>
            </w:pPr>
            <w:r>
              <w:t>Numeric</w:t>
            </w:r>
          </w:p>
        </w:tc>
        <w:tc>
          <w:tcPr>
            <w:tcW w:w="5970" w:type="dxa"/>
          </w:tcPr>
          <w:p w14:paraId="41491334" w14:textId="77777777" w:rsidR="004F3AD2" w:rsidRDefault="00000000">
            <w:pPr>
              <w:spacing w:before="0" w:after="0" w:line="240" w:lineRule="auto"/>
            </w:pPr>
            <w:r>
              <w:t>Amount of liquid recovered in barrels</w:t>
            </w:r>
          </w:p>
        </w:tc>
      </w:tr>
      <w:tr w:rsidR="004F3AD2" w14:paraId="684C9391" w14:textId="77777777">
        <w:tc>
          <w:tcPr>
            <w:tcW w:w="1605" w:type="dxa"/>
          </w:tcPr>
          <w:p w14:paraId="64D491B0" w14:textId="77777777" w:rsidR="004F3AD2" w:rsidRDefault="00000000">
            <w:pPr>
              <w:spacing w:before="0" w:after="0" w:line="240" w:lineRule="auto"/>
            </w:pPr>
            <w:r>
              <w:lastRenderedPageBreak/>
              <w:t>Updated Net Loss (Barrels)</w:t>
            </w:r>
          </w:p>
        </w:tc>
        <w:tc>
          <w:tcPr>
            <w:tcW w:w="1440" w:type="dxa"/>
          </w:tcPr>
          <w:p w14:paraId="49E6098B" w14:textId="77777777" w:rsidR="004F3AD2" w:rsidRDefault="00000000">
            <w:pPr>
              <w:spacing w:before="0" w:after="0" w:line="240" w:lineRule="auto"/>
            </w:pPr>
            <w:r>
              <w:t>Numeric</w:t>
            </w:r>
          </w:p>
        </w:tc>
        <w:tc>
          <w:tcPr>
            <w:tcW w:w="5970" w:type="dxa"/>
          </w:tcPr>
          <w:p w14:paraId="1908F5F6" w14:textId="77777777" w:rsidR="004F3AD2" w:rsidRDefault="00000000">
            <w:pPr>
              <w:spacing w:before="0" w:after="0" w:line="240" w:lineRule="auto"/>
            </w:pPr>
            <w:r>
              <w:t xml:space="preserve">Corrected net loss measured in barrels. </w:t>
            </w:r>
          </w:p>
          <w:p w14:paraId="07D09764" w14:textId="77777777" w:rsidR="004F3AD2" w:rsidRDefault="00000000">
            <w:pPr>
              <w:spacing w:before="0" w:after="0" w:line="240" w:lineRule="auto"/>
            </w:pPr>
            <w:r>
              <w:t>Net Loss = Intentional Release + Unintentional Release - Liquid Recovery</w:t>
            </w:r>
          </w:p>
        </w:tc>
      </w:tr>
      <w:tr w:rsidR="004F3AD2" w14:paraId="2AECF10D" w14:textId="77777777">
        <w:tc>
          <w:tcPr>
            <w:tcW w:w="1605" w:type="dxa"/>
          </w:tcPr>
          <w:p w14:paraId="5CC62360" w14:textId="77777777" w:rsidR="004F3AD2" w:rsidRDefault="00000000">
            <w:pPr>
              <w:spacing w:before="0" w:after="0" w:line="240" w:lineRule="auto"/>
            </w:pPr>
            <w:r>
              <w:t>Net Loss (Barrels)</w:t>
            </w:r>
          </w:p>
        </w:tc>
        <w:tc>
          <w:tcPr>
            <w:tcW w:w="1440" w:type="dxa"/>
          </w:tcPr>
          <w:p w14:paraId="384803D3" w14:textId="77777777" w:rsidR="004F3AD2" w:rsidRDefault="00000000">
            <w:pPr>
              <w:spacing w:before="0" w:after="0" w:line="240" w:lineRule="auto"/>
            </w:pPr>
            <w:r>
              <w:t>Numeric</w:t>
            </w:r>
          </w:p>
        </w:tc>
        <w:tc>
          <w:tcPr>
            <w:tcW w:w="5970" w:type="dxa"/>
          </w:tcPr>
          <w:p w14:paraId="3DC78959" w14:textId="77777777" w:rsidR="004F3AD2" w:rsidRDefault="00000000">
            <w:pPr>
              <w:spacing w:before="0" w:after="0" w:line="240" w:lineRule="auto"/>
            </w:pPr>
            <w:r>
              <w:t>Uncorrected net loss measured in barrels from the dataset.</w:t>
            </w:r>
          </w:p>
        </w:tc>
      </w:tr>
      <w:tr w:rsidR="004F3AD2" w14:paraId="715EE652" w14:textId="77777777">
        <w:tc>
          <w:tcPr>
            <w:tcW w:w="1605" w:type="dxa"/>
          </w:tcPr>
          <w:p w14:paraId="5EE851C4" w14:textId="77777777" w:rsidR="004F3AD2" w:rsidRDefault="00000000">
            <w:pPr>
              <w:spacing w:before="0" w:after="0" w:line="240" w:lineRule="auto"/>
            </w:pPr>
            <w:r>
              <w:t>Liquid Ignition</w:t>
            </w:r>
          </w:p>
        </w:tc>
        <w:tc>
          <w:tcPr>
            <w:tcW w:w="1440" w:type="dxa"/>
          </w:tcPr>
          <w:p w14:paraId="1195C870" w14:textId="77777777" w:rsidR="004F3AD2" w:rsidRDefault="00000000">
            <w:pPr>
              <w:spacing w:before="0" w:after="0" w:line="240" w:lineRule="auto"/>
            </w:pPr>
            <w:r>
              <w:t>Character</w:t>
            </w:r>
          </w:p>
        </w:tc>
        <w:tc>
          <w:tcPr>
            <w:tcW w:w="5970" w:type="dxa"/>
          </w:tcPr>
          <w:p w14:paraId="3A372A4F" w14:textId="77777777" w:rsidR="004F3AD2" w:rsidRDefault="00000000">
            <w:pPr>
              <w:spacing w:before="0" w:after="0" w:line="240" w:lineRule="auto"/>
            </w:pPr>
            <w:r>
              <w:t>Factor with 2 levels.</w:t>
            </w:r>
          </w:p>
        </w:tc>
      </w:tr>
      <w:tr w:rsidR="004F3AD2" w14:paraId="1E8B201C" w14:textId="77777777">
        <w:tc>
          <w:tcPr>
            <w:tcW w:w="1605" w:type="dxa"/>
          </w:tcPr>
          <w:p w14:paraId="60B6DEE2" w14:textId="77777777" w:rsidR="004F3AD2" w:rsidRDefault="00000000">
            <w:pPr>
              <w:spacing w:before="0" w:after="0" w:line="240" w:lineRule="auto"/>
            </w:pPr>
            <w:r>
              <w:t>Liquid Explosion</w:t>
            </w:r>
          </w:p>
        </w:tc>
        <w:tc>
          <w:tcPr>
            <w:tcW w:w="1440" w:type="dxa"/>
          </w:tcPr>
          <w:p w14:paraId="6291711F" w14:textId="77777777" w:rsidR="004F3AD2" w:rsidRDefault="00000000">
            <w:pPr>
              <w:spacing w:before="0" w:after="0" w:line="240" w:lineRule="auto"/>
            </w:pPr>
            <w:r>
              <w:t>Character</w:t>
            </w:r>
          </w:p>
        </w:tc>
        <w:tc>
          <w:tcPr>
            <w:tcW w:w="5970" w:type="dxa"/>
          </w:tcPr>
          <w:p w14:paraId="00AD971F" w14:textId="77777777" w:rsidR="004F3AD2" w:rsidRDefault="00000000">
            <w:pPr>
              <w:spacing w:before="0" w:after="0" w:line="240" w:lineRule="auto"/>
            </w:pPr>
            <w:r>
              <w:t>Factor with 2 levels.</w:t>
            </w:r>
          </w:p>
        </w:tc>
      </w:tr>
      <w:tr w:rsidR="004F3AD2" w14:paraId="76881A79" w14:textId="77777777">
        <w:tc>
          <w:tcPr>
            <w:tcW w:w="1605" w:type="dxa"/>
          </w:tcPr>
          <w:p w14:paraId="5A5B8D37" w14:textId="77777777" w:rsidR="004F3AD2" w:rsidRDefault="00000000">
            <w:pPr>
              <w:spacing w:before="0" w:after="0" w:line="240" w:lineRule="auto"/>
            </w:pPr>
            <w:r>
              <w:t>Pipeline Shutdown</w:t>
            </w:r>
          </w:p>
        </w:tc>
        <w:tc>
          <w:tcPr>
            <w:tcW w:w="1440" w:type="dxa"/>
          </w:tcPr>
          <w:p w14:paraId="0545616C" w14:textId="77777777" w:rsidR="004F3AD2" w:rsidRDefault="00000000">
            <w:pPr>
              <w:spacing w:before="0" w:after="0" w:line="240" w:lineRule="auto"/>
            </w:pPr>
            <w:r>
              <w:t>Character</w:t>
            </w:r>
          </w:p>
        </w:tc>
        <w:tc>
          <w:tcPr>
            <w:tcW w:w="5970" w:type="dxa"/>
          </w:tcPr>
          <w:p w14:paraId="51B70D5A" w14:textId="77777777" w:rsidR="004F3AD2" w:rsidRDefault="00000000">
            <w:pPr>
              <w:spacing w:before="0" w:after="0" w:line="240" w:lineRule="auto"/>
            </w:pPr>
            <w:r>
              <w:t>Factor with 2 levels.</w:t>
            </w:r>
          </w:p>
        </w:tc>
      </w:tr>
      <w:tr w:rsidR="004F3AD2" w14:paraId="272B322F" w14:textId="77777777">
        <w:tc>
          <w:tcPr>
            <w:tcW w:w="1605" w:type="dxa"/>
          </w:tcPr>
          <w:p w14:paraId="5E6C798F" w14:textId="77777777" w:rsidR="004F3AD2" w:rsidRDefault="00000000">
            <w:pPr>
              <w:spacing w:before="0" w:after="0" w:line="240" w:lineRule="auto"/>
            </w:pPr>
            <w:r>
              <w:t>Shutdown Duration (Hours)</w:t>
            </w:r>
          </w:p>
        </w:tc>
        <w:tc>
          <w:tcPr>
            <w:tcW w:w="1440" w:type="dxa"/>
          </w:tcPr>
          <w:p w14:paraId="0280487B" w14:textId="77777777" w:rsidR="004F3AD2" w:rsidRDefault="00000000">
            <w:pPr>
              <w:spacing w:before="0" w:after="0" w:line="240" w:lineRule="auto"/>
            </w:pPr>
            <w:r>
              <w:t>Numeric</w:t>
            </w:r>
          </w:p>
        </w:tc>
        <w:tc>
          <w:tcPr>
            <w:tcW w:w="5970" w:type="dxa"/>
          </w:tcPr>
          <w:p w14:paraId="0E694EE2" w14:textId="77777777" w:rsidR="004F3AD2" w:rsidRDefault="00000000">
            <w:pPr>
              <w:spacing w:before="0" w:after="0" w:line="240" w:lineRule="auto"/>
            </w:pPr>
            <w:r>
              <w:t xml:space="preserve">Shutdown Duration = Restart Date/Time - Shutdown Date/Time. </w:t>
            </w:r>
          </w:p>
          <w:p w14:paraId="7903F06B" w14:textId="77777777" w:rsidR="004F3AD2" w:rsidRDefault="00000000">
            <w:pPr>
              <w:spacing w:before="0" w:after="0" w:line="240" w:lineRule="auto"/>
            </w:pPr>
            <w:r>
              <w:t>Restart Date/Time and Shutdown Date/Time are from the original dataset.</w:t>
            </w:r>
          </w:p>
        </w:tc>
      </w:tr>
      <w:tr w:rsidR="004F3AD2" w14:paraId="13F37678" w14:textId="77777777">
        <w:tc>
          <w:tcPr>
            <w:tcW w:w="1605" w:type="dxa"/>
          </w:tcPr>
          <w:p w14:paraId="3F30EB8C" w14:textId="77777777" w:rsidR="004F3AD2" w:rsidRDefault="00000000">
            <w:pPr>
              <w:spacing w:before="0" w:after="0" w:line="240" w:lineRule="auto"/>
            </w:pPr>
            <w:proofErr w:type="spellStart"/>
            <w:r>
              <w:t>Public.Evacuations</w:t>
            </w:r>
            <w:proofErr w:type="spellEnd"/>
          </w:p>
        </w:tc>
        <w:tc>
          <w:tcPr>
            <w:tcW w:w="1440" w:type="dxa"/>
          </w:tcPr>
          <w:p w14:paraId="52C935B8" w14:textId="77777777" w:rsidR="004F3AD2" w:rsidRDefault="00000000">
            <w:pPr>
              <w:spacing w:before="0" w:after="0" w:line="240" w:lineRule="auto"/>
            </w:pPr>
            <w:r>
              <w:t>Numeric</w:t>
            </w:r>
          </w:p>
        </w:tc>
        <w:tc>
          <w:tcPr>
            <w:tcW w:w="5970" w:type="dxa"/>
          </w:tcPr>
          <w:p w14:paraId="0C1EC836" w14:textId="77777777" w:rsidR="004F3AD2" w:rsidRDefault="00000000">
            <w:pPr>
              <w:spacing w:before="0" w:after="0" w:line="240" w:lineRule="auto"/>
            </w:pPr>
            <w:r>
              <w:t>Factor with 2 levels. Identifies if evacuation was carried out.</w:t>
            </w:r>
          </w:p>
        </w:tc>
      </w:tr>
      <w:tr w:rsidR="004F3AD2" w14:paraId="36A9C8F9" w14:textId="77777777">
        <w:tc>
          <w:tcPr>
            <w:tcW w:w="1605" w:type="dxa"/>
          </w:tcPr>
          <w:p w14:paraId="7E148B91" w14:textId="77777777" w:rsidR="004F3AD2" w:rsidRDefault="00000000">
            <w:pPr>
              <w:spacing w:before="0" w:after="0" w:line="240" w:lineRule="auto"/>
            </w:pPr>
            <w:proofErr w:type="spellStart"/>
            <w:r>
              <w:t>All.Injuries</w:t>
            </w:r>
            <w:proofErr w:type="spellEnd"/>
          </w:p>
        </w:tc>
        <w:tc>
          <w:tcPr>
            <w:tcW w:w="1440" w:type="dxa"/>
          </w:tcPr>
          <w:p w14:paraId="753B3FCB" w14:textId="77777777" w:rsidR="004F3AD2" w:rsidRDefault="00000000">
            <w:pPr>
              <w:spacing w:before="0" w:after="0" w:line="240" w:lineRule="auto"/>
            </w:pPr>
            <w:r>
              <w:t>Numeric</w:t>
            </w:r>
          </w:p>
        </w:tc>
        <w:tc>
          <w:tcPr>
            <w:tcW w:w="5970" w:type="dxa"/>
          </w:tcPr>
          <w:p w14:paraId="7D0B5431" w14:textId="77777777" w:rsidR="004F3AD2" w:rsidRDefault="00000000">
            <w:pPr>
              <w:spacing w:before="0" w:after="0" w:line="240" w:lineRule="auto"/>
            </w:pPr>
            <w:r>
              <w:t>Factor with 2 levels. Identifies if there were injuries.</w:t>
            </w:r>
          </w:p>
        </w:tc>
      </w:tr>
      <w:tr w:rsidR="004F3AD2" w14:paraId="20DBF2FF" w14:textId="77777777">
        <w:tc>
          <w:tcPr>
            <w:tcW w:w="1605" w:type="dxa"/>
          </w:tcPr>
          <w:p w14:paraId="2A8FC4F6" w14:textId="77777777" w:rsidR="004F3AD2" w:rsidRDefault="00000000">
            <w:pPr>
              <w:spacing w:before="0" w:after="0" w:line="240" w:lineRule="auto"/>
            </w:pPr>
            <w:proofErr w:type="spellStart"/>
            <w:r>
              <w:t>All.Fatalities</w:t>
            </w:r>
            <w:proofErr w:type="spellEnd"/>
          </w:p>
        </w:tc>
        <w:tc>
          <w:tcPr>
            <w:tcW w:w="1440" w:type="dxa"/>
          </w:tcPr>
          <w:p w14:paraId="6883D64D" w14:textId="77777777" w:rsidR="004F3AD2" w:rsidRDefault="00000000">
            <w:pPr>
              <w:spacing w:before="0" w:after="0" w:line="240" w:lineRule="auto"/>
            </w:pPr>
            <w:r>
              <w:t>Numeric</w:t>
            </w:r>
          </w:p>
        </w:tc>
        <w:tc>
          <w:tcPr>
            <w:tcW w:w="5970" w:type="dxa"/>
          </w:tcPr>
          <w:p w14:paraId="24C12602" w14:textId="77777777" w:rsidR="004F3AD2" w:rsidRDefault="00000000">
            <w:pPr>
              <w:spacing w:before="0" w:after="0" w:line="240" w:lineRule="auto"/>
            </w:pPr>
            <w:r>
              <w:t>Factor with 2 levels. Identifies if there were fatalities.</w:t>
            </w:r>
          </w:p>
        </w:tc>
      </w:tr>
      <w:tr w:rsidR="004F3AD2" w14:paraId="5ABBA554" w14:textId="77777777">
        <w:tc>
          <w:tcPr>
            <w:tcW w:w="1605" w:type="dxa"/>
          </w:tcPr>
          <w:p w14:paraId="3105D311" w14:textId="77777777" w:rsidR="004F3AD2" w:rsidRDefault="00000000">
            <w:pPr>
              <w:spacing w:before="0" w:after="0" w:line="240" w:lineRule="auto"/>
            </w:pPr>
            <w:r>
              <w:t>Property Damage Costs</w:t>
            </w:r>
          </w:p>
        </w:tc>
        <w:tc>
          <w:tcPr>
            <w:tcW w:w="1440" w:type="dxa"/>
          </w:tcPr>
          <w:p w14:paraId="477EF004" w14:textId="77777777" w:rsidR="004F3AD2" w:rsidRDefault="00000000">
            <w:pPr>
              <w:spacing w:before="0" w:after="0" w:line="240" w:lineRule="auto"/>
            </w:pPr>
            <w:r>
              <w:t>Numeric</w:t>
            </w:r>
          </w:p>
        </w:tc>
        <w:tc>
          <w:tcPr>
            <w:tcW w:w="5970" w:type="dxa"/>
          </w:tcPr>
          <w:p w14:paraId="6BCAB62C" w14:textId="77777777" w:rsidR="004F3AD2" w:rsidRDefault="00000000">
            <w:pPr>
              <w:spacing w:before="0" w:after="0" w:line="240" w:lineRule="auto"/>
            </w:pPr>
            <w:r>
              <w:t>Costs related to property damage.</w:t>
            </w:r>
          </w:p>
        </w:tc>
      </w:tr>
      <w:tr w:rsidR="004F3AD2" w14:paraId="448411DD" w14:textId="77777777">
        <w:tc>
          <w:tcPr>
            <w:tcW w:w="1605" w:type="dxa"/>
          </w:tcPr>
          <w:p w14:paraId="6BC25E35" w14:textId="77777777" w:rsidR="004F3AD2" w:rsidRDefault="00000000">
            <w:pPr>
              <w:spacing w:before="0" w:after="0" w:line="240" w:lineRule="auto"/>
            </w:pPr>
            <w:r>
              <w:t>Lost Commodity Costs</w:t>
            </w:r>
          </w:p>
        </w:tc>
        <w:tc>
          <w:tcPr>
            <w:tcW w:w="1440" w:type="dxa"/>
          </w:tcPr>
          <w:p w14:paraId="1AA4F72A" w14:textId="77777777" w:rsidR="004F3AD2" w:rsidRDefault="00000000">
            <w:pPr>
              <w:spacing w:before="0" w:after="0" w:line="240" w:lineRule="auto"/>
            </w:pPr>
            <w:r>
              <w:t>Numeric</w:t>
            </w:r>
          </w:p>
        </w:tc>
        <w:tc>
          <w:tcPr>
            <w:tcW w:w="5970" w:type="dxa"/>
          </w:tcPr>
          <w:p w14:paraId="45AACCEA" w14:textId="77777777" w:rsidR="004F3AD2" w:rsidRDefault="00000000">
            <w:pPr>
              <w:spacing w:before="0" w:after="0" w:line="240" w:lineRule="auto"/>
            </w:pPr>
            <w:r>
              <w:t>Costs related to raw materials lost.</w:t>
            </w:r>
          </w:p>
        </w:tc>
      </w:tr>
      <w:tr w:rsidR="004F3AD2" w14:paraId="1CDAE01A" w14:textId="77777777">
        <w:tc>
          <w:tcPr>
            <w:tcW w:w="1605" w:type="dxa"/>
          </w:tcPr>
          <w:p w14:paraId="19AE117F" w14:textId="77777777" w:rsidR="004F3AD2" w:rsidRDefault="00000000">
            <w:pPr>
              <w:spacing w:before="0" w:after="0" w:line="240" w:lineRule="auto"/>
            </w:pPr>
            <w:r>
              <w:t>Public / Private Property Damage Costs</w:t>
            </w:r>
          </w:p>
        </w:tc>
        <w:tc>
          <w:tcPr>
            <w:tcW w:w="1440" w:type="dxa"/>
          </w:tcPr>
          <w:p w14:paraId="45E1F02E" w14:textId="77777777" w:rsidR="004F3AD2" w:rsidRDefault="00000000">
            <w:pPr>
              <w:spacing w:before="0" w:after="0" w:line="240" w:lineRule="auto"/>
            </w:pPr>
            <w:r>
              <w:t>Numeric</w:t>
            </w:r>
          </w:p>
        </w:tc>
        <w:tc>
          <w:tcPr>
            <w:tcW w:w="5970" w:type="dxa"/>
          </w:tcPr>
          <w:p w14:paraId="07C7F3A6" w14:textId="77777777" w:rsidR="004F3AD2" w:rsidRDefault="00000000">
            <w:pPr>
              <w:spacing w:before="0" w:after="0" w:line="240" w:lineRule="auto"/>
            </w:pPr>
            <w:r>
              <w:t>Costs related to damage caused to properties that do not belong to the corporation.</w:t>
            </w:r>
          </w:p>
        </w:tc>
      </w:tr>
      <w:tr w:rsidR="004F3AD2" w14:paraId="10A31F2E" w14:textId="77777777">
        <w:tc>
          <w:tcPr>
            <w:tcW w:w="1605" w:type="dxa"/>
          </w:tcPr>
          <w:p w14:paraId="13D41326" w14:textId="77777777" w:rsidR="004F3AD2" w:rsidRDefault="00000000">
            <w:pPr>
              <w:spacing w:before="0" w:after="0" w:line="240" w:lineRule="auto"/>
            </w:pPr>
            <w:r>
              <w:t>Emergency Response Costs</w:t>
            </w:r>
          </w:p>
        </w:tc>
        <w:tc>
          <w:tcPr>
            <w:tcW w:w="1440" w:type="dxa"/>
          </w:tcPr>
          <w:p w14:paraId="49EF5A24" w14:textId="77777777" w:rsidR="004F3AD2" w:rsidRDefault="00000000">
            <w:pPr>
              <w:spacing w:before="0" w:after="0" w:line="240" w:lineRule="auto"/>
            </w:pPr>
            <w:r>
              <w:t>Numeric</w:t>
            </w:r>
          </w:p>
        </w:tc>
        <w:tc>
          <w:tcPr>
            <w:tcW w:w="5970" w:type="dxa"/>
          </w:tcPr>
          <w:p w14:paraId="7E61FFE6" w14:textId="77777777" w:rsidR="004F3AD2" w:rsidRDefault="00000000">
            <w:pPr>
              <w:spacing w:before="0" w:after="0" w:line="240" w:lineRule="auto"/>
            </w:pPr>
            <w:r>
              <w:t>Costs related to emergency response to the accident.</w:t>
            </w:r>
          </w:p>
        </w:tc>
      </w:tr>
      <w:tr w:rsidR="004F3AD2" w14:paraId="4592D7ED" w14:textId="77777777">
        <w:tc>
          <w:tcPr>
            <w:tcW w:w="1605" w:type="dxa"/>
          </w:tcPr>
          <w:p w14:paraId="5CEFEE84" w14:textId="77777777" w:rsidR="004F3AD2" w:rsidRDefault="00000000">
            <w:pPr>
              <w:spacing w:before="0" w:after="0" w:line="240" w:lineRule="auto"/>
            </w:pPr>
            <w:r>
              <w:t>Environmental Remediation Costs</w:t>
            </w:r>
          </w:p>
        </w:tc>
        <w:tc>
          <w:tcPr>
            <w:tcW w:w="1440" w:type="dxa"/>
          </w:tcPr>
          <w:p w14:paraId="7B9E30BD" w14:textId="77777777" w:rsidR="004F3AD2" w:rsidRDefault="00000000">
            <w:pPr>
              <w:spacing w:before="0" w:after="0" w:line="240" w:lineRule="auto"/>
            </w:pPr>
            <w:r>
              <w:t>Numeric</w:t>
            </w:r>
          </w:p>
        </w:tc>
        <w:tc>
          <w:tcPr>
            <w:tcW w:w="5970" w:type="dxa"/>
          </w:tcPr>
          <w:p w14:paraId="7EC0CD59" w14:textId="77777777" w:rsidR="004F3AD2" w:rsidRDefault="00000000">
            <w:pPr>
              <w:spacing w:before="0" w:after="0" w:line="240" w:lineRule="auto"/>
            </w:pPr>
            <w:r>
              <w:t>Costs related to restoring the environment after the accident.</w:t>
            </w:r>
          </w:p>
        </w:tc>
      </w:tr>
      <w:tr w:rsidR="004F3AD2" w14:paraId="75FA6613" w14:textId="77777777">
        <w:tc>
          <w:tcPr>
            <w:tcW w:w="1605" w:type="dxa"/>
          </w:tcPr>
          <w:p w14:paraId="2D727E09" w14:textId="77777777" w:rsidR="004F3AD2" w:rsidRDefault="00000000">
            <w:pPr>
              <w:spacing w:before="0" w:after="0" w:line="240" w:lineRule="auto"/>
            </w:pPr>
            <w:r>
              <w:t>Other Costs</w:t>
            </w:r>
          </w:p>
        </w:tc>
        <w:tc>
          <w:tcPr>
            <w:tcW w:w="1440" w:type="dxa"/>
          </w:tcPr>
          <w:p w14:paraId="1C59D811" w14:textId="77777777" w:rsidR="004F3AD2" w:rsidRDefault="00000000">
            <w:pPr>
              <w:spacing w:before="0" w:after="0" w:line="240" w:lineRule="auto"/>
            </w:pPr>
            <w:r>
              <w:t>Numeric</w:t>
            </w:r>
          </w:p>
        </w:tc>
        <w:tc>
          <w:tcPr>
            <w:tcW w:w="5970" w:type="dxa"/>
          </w:tcPr>
          <w:p w14:paraId="3DC2D1E0" w14:textId="77777777" w:rsidR="004F3AD2" w:rsidRDefault="00000000">
            <w:pPr>
              <w:spacing w:before="0" w:after="0" w:line="240" w:lineRule="auto"/>
            </w:pPr>
            <w:r>
              <w:t>Other costs.</w:t>
            </w:r>
          </w:p>
        </w:tc>
      </w:tr>
      <w:tr w:rsidR="004F3AD2" w14:paraId="2E1681C2" w14:textId="77777777">
        <w:tc>
          <w:tcPr>
            <w:tcW w:w="1605" w:type="dxa"/>
          </w:tcPr>
          <w:p w14:paraId="222ACFBB" w14:textId="77777777" w:rsidR="004F3AD2" w:rsidRDefault="00000000">
            <w:pPr>
              <w:spacing w:before="0" w:after="0" w:line="240" w:lineRule="auto"/>
            </w:pPr>
            <w:r>
              <w:t>All Costs</w:t>
            </w:r>
          </w:p>
        </w:tc>
        <w:tc>
          <w:tcPr>
            <w:tcW w:w="1440" w:type="dxa"/>
          </w:tcPr>
          <w:p w14:paraId="5F6FF0E7" w14:textId="77777777" w:rsidR="004F3AD2" w:rsidRDefault="00000000">
            <w:pPr>
              <w:spacing w:before="0" w:after="0" w:line="240" w:lineRule="auto"/>
            </w:pPr>
            <w:r>
              <w:t>Numeric</w:t>
            </w:r>
          </w:p>
        </w:tc>
        <w:tc>
          <w:tcPr>
            <w:tcW w:w="5970" w:type="dxa"/>
          </w:tcPr>
          <w:p w14:paraId="6479C20E" w14:textId="77777777" w:rsidR="004F3AD2" w:rsidRDefault="00000000">
            <w:pPr>
              <w:spacing w:before="0" w:after="0" w:line="240" w:lineRule="auto"/>
            </w:pPr>
            <w:r>
              <w:t>Summation of all the other costs mentioned above.</w:t>
            </w:r>
          </w:p>
        </w:tc>
      </w:tr>
    </w:tbl>
    <w:p w14:paraId="307CADD1" w14:textId="77777777" w:rsidR="004F3AD2" w:rsidRDefault="004F3AD2"/>
    <w:tbl>
      <w:tblPr>
        <w:tblStyle w:val="ab"/>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05"/>
        <w:gridCol w:w="1440"/>
        <w:gridCol w:w="5970"/>
      </w:tblGrid>
      <w:tr w:rsidR="004F3AD2" w14:paraId="39EC9C99" w14:textId="77777777">
        <w:trPr>
          <w:trHeight w:val="420"/>
        </w:trPr>
        <w:tc>
          <w:tcPr>
            <w:tcW w:w="9015" w:type="dxa"/>
            <w:gridSpan w:val="3"/>
            <w:shd w:val="clear" w:color="auto" w:fill="FFFF00"/>
            <w:tcMar>
              <w:top w:w="100" w:type="dxa"/>
              <w:left w:w="100" w:type="dxa"/>
              <w:bottom w:w="100" w:type="dxa"/>
              <w:right w:w="100" w:type="dxa"/>
            </w:tcMar>
          </w:tcPr>
          <w:p w14:paraId="3A250990" w14:textId="77777777" w:rsidR="004F3AD2" w:rsidRDefault="00000000">
            <w:pPr>
              <w:widowControl w:val="0"/>
              <w:spacing w:before="0" w:after="0"/>
              <w:rPr>
                <w:b/>
                <w:sz w:val="20"/>
                <w:szCs w:val="20"/>
                <w:highlight w:val="yellow"/>
              </w:rPr>
            </w:pPr>
            <w:r>
              <w:rPr>
                <w:b/>
                <w:sz w:val="20"/>
                <w:szCs w:val="20"/>
              </w:rPr>
              <w:lastRenderedPageBreak/>
              <w:t>Dataset 2. predictive_maintenance.csv</w:t>
            </w:r>
          </w:p>
        </w:tc>
      </w:tr>
      <w:tr w:rsidR="004F3AD2" w14:paraId="7BEA0877" w14:textId="77777777">
        <w:tc>
          <w:tcPr>
            <w:tcW w:w="1605" w:type="dxa"/>
            <w:shd w:val="clear" w:color="auto" w:fill="F3F3F3"/>
            <w:tcMar>
              <w:top w:w="100" w:type="dxa"/>
              <w:left w:w="100" w:type="dxa"/>
              <w:bottom w:w="100" w:type="dxa"/>
              <w:right w:w="100" w:type="dxa"/>
            </w:tcMar>
          </w:tcPr>
          <w:p w14:paraId="454077C4" w14:textId="77777777" w:rsidR="004F3AD2" w:rsidRDefault="00000000">
            <w:pPr>
              <w:widowControl w:val="0"/>
              <w:spacing w:before="0" w:after="0"/>
              <w:rPr>
                <w:b/>
                <w:sz w:val="20"/>
                <w:szCs w:val="20"/>
              </w:rPr>
            </w:pPr>
            <w:r>
              <w:rPr>
                <w:b/>
                <w:sz w:val="20"/>
                <w:szCs w:val="20"/>
              </w:rPr>
              <w:t>Name</w:t>
            </w:r>
          </w:p>
        </w:tc>
        <w:tc>
          <w:tcPr>
            <w:tcW w:w="1440" w:type="dxa"/>
            <w:shd w:val="clear" w:color="auto" w:fill="F3F3F3"/>
            <w:tcMar>
              <w:top w:w="100" w:type="dxa"/>
              <w:left w:w="100" w:type="dxa"/>
              <w:bottom w:w="100" w:type="dxa"/>
              <w:right w:w="100" w:type="dxa"/>
            </w:tcMar>
          </w:tcPr>
          <w:p w14:paraId="553F8068" w14:textId="77777777" w:rsidR="004F3AD2" w:rsidRDefault="00000000">
            <w:pPr>
              <w:widowControl w:val="0"/>
              <w:spacing w:before="0" w:after="0"/>
              <w:rPr>
                <w:b/>
                <w:sz w:val="20"/>
                <w:szCs w:val="20"/>
              </w:rPr>
            </w:pPr>
            <w:r>
              <w:rPr>
                <w:b/>
                <w:sz w:val="20"/>
                <w:szCs w:val="20"/>
              </w:rPr>
              <w:t>Type</w:t>
            </w:r>
          </w:p>
        </w:tc>
        <w:tc>
          <w:tcPr>
            <w:tcW w:w="5970" w:type="dxa"/>
            <w:shd w:val="clear" w:color="auto" w:fill="F3F3F3"/>
            <w:tcMar>
              <w:top w:w="100" w:type="dxa"/>
              <w:left w:w="100" w:type="dxa"/>
              <w:bottom w:w="100" w:type="dxa"/>
              <w:right w:w="100" w:type="dxa"/>
            </w:tcMar>
          </w:tcPr>
          <w:p w14:paraId="002DE655" w14:textId="77777777" w:rsidR="004F3AD2" w:rsidRDefault="00000000">
            <w:pPr>
              <w:widowControl w:val="0"/>
              <w:spacing w:before="0" w:after="0"/>
              <w:rPr>
                <w:b/>
                <w:sz w:val="20"/>
                <w:szCs w:val="20"/>
              </w:rPr>
            </w:pPr>
            <w:r>
              <w:rPr>
                <w:b/>
                <w:sz w:val="20"/>
                <w:szCs w:val="20"/>
              </w:rPr>
              <w:t>Description</w:t>
            </w:r>
          </w:p>
        </w:tc>
      </w:tr>
      <w:tr w:rsidR="004F3AD2" w14:paraId="35EE27EC" w14:textId="77777777">
        <w:tc>
          <w:tcPr>
            <w:tcW w:w="1605" w:type="dxa"/>
            <w:shd w:val="clear" w:color="auto" w:fill="auto"/>
            <w:tcMar>
              <w:top w:w="100" w:type="dxa"/>
              <w:left w:w="100" w:type="dxa"/>
              <w:bottom w:w="100" w:type="dxa"/>
              <w:right w:w="100" w:type="dxa"/>
            </w:tcMar>
          </w:tcPr>
          <w:p w14:paraId="5C53C946" w14:textId="77777777" w:rsidR="004F3AD2" w:rsidRDefault="00000000">
            <w:pPr>
              <w:widowControl w:val="0"/>
              <w:spacing w:before="0" w:after="0" w:line="240" w:lineRule="auto"/>
            </w:pPr>
            <w:r>
              <w:t>UDI</w:t>
            </w:r>
          </w:p>
        </w:tc>
        <w:tc>
          <w:tcPr>
            <w:tcW w:w="1440" w:type="dxa"/>
            <w:shd w:val="clear" w:color="auto" w:fill="auto"/>
            <w:tcMar>
              <w:top w:w="100" w:type="dxa"/>
              <w:left w:w="100" w:type="dxa"/>
              <w:bottom w:w="100" w:type="dxa"/>
              <w:right w:w="100" w:type="dxa"/>
            </w:tcMar>
          </w:tcPr>
          <w:p w14:paraId="155D56E0" w14:textId="77777777" w:rsidR="004F3AD2" w:rsidRDefault="00000000">
            <w:pPr>
              <w:widowControl w:val="0"/>
              <w:spacing w:before="0" w:after="0" w:line="240" w:lineRule="auto"/>
            </w:pPr>
            <w:r>
              <w:t>Numeric</w:t>
            </w:r>
          </w:p>
        </w:tc>
        <w:tc>
          <w:tcPr>
            <w:tcW w:w="5970" w:type="dxa"/>
            <w:shd w:val="clear" w:color="auto" w:fill="auto"/>
            <w:tcMar>
              <w:top w:w="100" w:type="dxa"/>
              <w:left w:w="100" w:type="dxa"/>
              <w:bottom w:w="100" w:type="dxa"/>
              <w:right w:w="100" w:type="dxa"/>
            </w:tcMar>
          </w:tcPr>
          <w:p w14:paraId="38DA9E0D" w14:textId="77777777" w:rsidR="004F3AD2" w:rsidRDefault="00000000">
            <w:pPr>
              <w:widowControl w:val="0"/>
              <w:spacing w:before="0" w:after="0" w:line="240" w:lineRule="auto"/>
            </w:pPr>
            <w:r>
              <w:t>Unique identifier of product</w:t>
            </w:r>
          </w:p>
        </w:tc>
      </w:tr>
      <w:tr w:rsidR="004F3AD2" w14:paraId="6AEC0FDC" w14:textId="77777777">
        <w:tc>
          <w:tcPr>
            <w:tcW w:w="1605" w:type="dxa"/>
            <w:shd w:val="clear" w:color="auto" w:fill="auto"/>
            <w:tcMar>
              <w:top w:w="100" w:type="dxa"/>
              <w:left w:w="100" w:type="dxa"/>
              <w:bottom w:w="100" w:type="dxa"/>
              <w:right w:w="100" w:type="dxa"/>
            </w:tcMar>
          </w:tcPr>
          <w:p w14:paraId="0C7E625A" w14:textId="77777777" w:rsidR="004F3AD2" w:rsidRDefault="00000000">
            <w:pPr>
              <w:widowControl w:val="0"/>
              <w:spacing w:before="0" w:after="0" w:line="240" w:lineRule="auto"/>
            </w:pPr>
            <w:r>
              <w:t>Product.ID</w:t>
            </w:r>
          </w:p>
        </w:tc>
        <w:tc>
          <w:tcPr>
            <w:tcW w:w="1440" w:type="dxa"/>
            <w:shd w:val="clear" w:color="auto" w:fill="auto"/>
            <w:tcMar>
              <w:top w:w="100" w:type="dxa"/>
              <w:left w:w="100" w:type="dxa"/>
              <w:bottom w:w="100" w:type="dxa"/>
              <w:right w:w="100" w:type="dxa"/>
            </w:tcMar>
          </w:tcPr>
          <w:p w14:paraId="678FD376" w14:textId="77777777" w:rsidR="004F3AD2" w:rsidRDefault="00000000">
            <w:pPr>
              <w:widowControl w:val="0"/>
              <w:spacing w:before="0" w:after="0" w:line="240" w:lineRule="auto"/>
            </w:pPr>
            <w:r>
              <w:t>Character</w:t>
            </w:r>
          </w:p>
        </w:tc>
        <w:tc>
          <w:tcPr>
            <w:tcW w:w="5970" w:type="dxa"/>
            <w:shd w:val="clear" w:color="auto" w:fill="auto"/>
            <w:tcMar>
              <w:top w:w="100" w:type="dxa"/>
              <w:left w:w="100" w:type="dxa"/>
              <w:bottom w:w="100" w:type="dxa"/>
              <w:right w:w="100" w:type="dxa"/>
            </w:tcMar>
          </w:tcPr>
          <w:p w14:paraId="13B03B9F" w14:textId="77777777" w:rsidR="004F3AD2" w:rsidRDefault="00000000">
            <w:pPr>
              <w:widowControl w:val="0"/>
              <w:spacing w:before="0" w:after="0" w:line="240" w:lineRule="auto"/>
            </w:pPr>
            <w:r>
              <w:t>Specific serial number to each product that also serves as a unique identifier</w:t>
            </w:r>
          </w:p>
        </w:tc>
      </w:tr>
      <w:tr w:rsidR="004F3AD2" w14:paraId="540D7991" w14:textId="77777777">
        <w:tc>
          <w:tcPr>
            <w:tcW w:w="1605" w:type="dxa"/>
            <w:shd w:val="clear" w:color="auto" w:fill="auto"/>
            <w:tcMar>
              <w:top w:w="100" w:type="dxa"/>
              <w:left w:w="100" w:type="dxa"/>
              <w:bottom w:w="100" w:type="dxa"/>
              <w:right w:w="100" w:type="dxa"/>
            </w:tcMar>
          </w:tcPr>
          <w:p w14:paraId="7D296799" w14:textId="77777777" w:rsidR="004F3AD2" w:rsidRDefault="00000000">
            <w:pPr>
              <w:widowControl w:val="0"/>
              <w:spacing w:before="0" w:after="0" w:line="240" w:lineRule="auto"/>
            </w:pPr>
            <w:r>
              <w:t>Type</w:t>
            </w:r>
          </w:p>
        </w:tc>
        <w:tc>
          <w:tcPr>
            <w:tcW w:w="1440" w:type="dxa"/>
            <w:shd w:val="clear" w:color="auto" w:fill="auto"/>
            <w:tcMar>
              <w:top w:w="100" w:type="dxa"/>
              <w:left w:w="100" w:type="dxa"/>
              <w:bottom w:w="100" w:type="dxa"/>
              <w:right w:w="100" w:type="dxa"/>
            </w:tcMar>
          </w:tcPr>
          <w:p w14:paraId="38786260" w14:textId="77777777" w:rsidR="004F3AD2" w:rsidRDefault="00000000">
            <w:pPr>
              <w:widowControl w:val="0"/>
              <w:spacing w:before="0" w:after="0" w:line="240" w:lineRule="auto"/>
            </w:pPr>
            <w:r>
              <w:t>Character</w:t>
            </w:r>
          </w:p>
        </w:tc>
        <w:tc>
          <w:tcPr>
            <w:tcW w:w="5970" w:type="dxa"/>
            <w:shd w:val="clear" w:color="auto" w:fill="auto"/>
            <w:tcMar>
              <w:top w:w="100" w:type="dxa"/>
              <w:left w:w="100" w:type="dxa"/>
              <w:bottom w:w="100" w:type="dxa"/>
              <w:right w:w="100" w:type="dxa"/>
            </w:tcMar>
          </w:tcPr>
          <w:p w14:paraId="7D62D836" w14:textId="77777777" w:rsidR="004F3AD2" w:rsidRDefault="00000000">
            <w:pPr>
              <w:widowControl w:val="0"/>
              <w:spacing w:before="0" w:after="0" w:line="240" w:lineRule="auto"/>
            </w:pPr>
            <w:r>
              <w:t>Described as L (Low: 50% of all products), M (</w:t>
            </w:r>
            <w:proofErr w:type="gramStart"/>
            <w:r>
              <w:t>Medium :</w:t>
            </w:r>
            <w:proofErr w:type="gramEnd"/>
            <w:r>
              <w:t xml:space="preserve"> 30%), or H (High: 20%) as product quality variants and a variant-specific serial number</w:t>
            </w:r>
          </w:p>
        </w:tc>
      </w:tr>
      <w:tr w:rsidR="004F3AD2" w14:paraId="16EA5A8E" w14:textId="77777777">
        <w:tc>
          <w:tcPr>
            <w:tcW w:w="1605" w:type="dxa"/>
            <w:shd w:val="clear" w:color="auto" w:fill="auto"/>
            <w:tcMar>
              <w:top w:w="100" w:type="dxa"/>
              <w:left w:w="100" w:type="dxa"/>
              <w:bottom w:w="100" w:type="dxa"/>
              <w:right w:w="100" w:type="dxa"/>
            </w:tcMar>
          </w:tcPr>
          <w:p w14:paraId="23FD835F" w14:textId="77777777" w:rsidR="004F3AD2" w:rsidRDefault="00000000">
            <w:pPr>
              <w:widowControl w:val="0"/>
              <w:spacing w:before="0" w:after="0" w:line="240" w:lineRule="auto"/>
            </w:pPr>
            <w:r>
              <w:t>Air temperature [K]</w:t>
            </w:r>
            <w:r>
              <w:tab/>
            </w:r>
          </w:p>
        </w:tc>
        <w:tc>
          <w:tcPr>
            <w:tcW w:w="1440" w:type="dxa"/>
            <w:shd w:val="clear" w:color="auto" w:fill="auto"/>
            <w:tcMar>
              <w:top w:w="100" w:type="dxa"/>
              <w:left w:w="100" w:type="dxa"/>
              <w:bottom w:w="100" w:type="dxa"/>
              <w:right w:w="100" w:type="dxa"/>
            </w:tcMar>
          </w:tcPr>
          <w:p w14:paraId="4FA5A93B" w14:textId="77777777" w:rsidR="004F3AD2" w:rsidRDefault="00000000">
            <w:pPr>
              <w:widowControl w:val="0"/>
              <w:spacing w:before="0" w:after="0" w:line="240" w:lineRule="auto"/>
            </w:pPr>
            <w:r>
              <w:t>Numeric</w:t>
            </w:r>
          </w:p>
        </w:tc>
        <w:tc>
          <w:tcPr>
            <w:tcW w:w="5970" w:type="dxa"/>
            <w:shd w:val="clear" w:color="auto" w:fill="auto"/>
            <w:tcMar>
              <w:top w:w="100" w:type="dxa"/>
              <w:left w:w="100" w:type="dxa"/>
              <w:bottom w:w="100" w:type="dxa"/>
              <w:right w:w="100" w:type="dxa"/>
            </w:tcMar>
          </w:tcPr>
          <w:p w14:paraId="215A0E7B" w14:textId="77777777" w:rsidR="004F3AD2" w:rsidRDefault="00000000">
            <w:pPr>
              <w:widowControl w:val="0"/>
              <w:spacing w:before="0" w:after="0" w:line="240" w:lineRule="auto"/>
            </w:pPr>
            <w:r>
              <w:t>Temperature generated by using a random walk process later normalised to a standard deviation of 2 K around 300 K</w:t>
            </w:r>
          </w:p>
        </w:tc>
      </w:tr>
      <w:tr w:rsidR="004F3AD2" w14:paraId="6626CD8A" w14:textId="77777777">
        <w:trPr>
          <w:trHeight w:val="383"/>
        </w:trPr>
        <w:tc>
          <w:tcPr>
            <w:tcW w:w="1605" w:type="dxa"/>
            <w:shd w:val="clear" w:color="auto" w:fill="auto"/>
            <w:tcMar>
              <w:top w:w="100" w:type="dxa"/>
              <w:left w:w="100" w:type="dxa"/>
              <w:bottom w:w="100" w:type="dxa"/>
              <w:right w:w="100" w:type="dxa"/>
            </w:tcMar>
          </w:tcPr>
          <w:p w14:paraId="37A0B335" w14:textId="77777777" w:rsidR="004F3AD2" w:rsidRDefault="00000000">
            <w:pPr>
              <w:widowControl w:val="0"/>
              <w:spacing w:before="0" w:after="0" w:line="240" w:lineRule="auto"/>
            </w:pPr>
            <w:r>
              <w:t>Process temperature [K]</w:t>
            </w:r>
          </w:p>
        </w:tc>
        <w:tc>
          <w:tcPr>
            <w:tcW w:w="1440" w:type="dxa"/>
            <w:shd w:val="clear" w:color="auto" w:fill="auto"/>
            <w:tcMar>
              <w:top w:w="100" w:type="dxa"/>
              <w:left w:w="100" w:type="dxa"/>
              <w:bottom w:w="100" w:type="dxa"/>
              <w:right w:w="100" w:type="dxa"/>
            </w:tcMar>
          </w:tcPr>
          <w:p w14:paraId="2B07C5E2" w14:textId="77777777" w:rsidR="004F3AD2" w:rsidRDefault="00000000">
            <w:pPr>
              <w:widowControl w:val="0"/>
              <w:spacing w:before="0" w:after="0" w:line="240" w:lineRule="auto"/>
            </w:pPr>
            <w:r>
              <w:t>Numeric</w:t>
            </w:r>
          </w:p>
        </w:tc>
        <w:tc>
          <w:tcPr>
            <w:tcW w:w="5970" w:type="dxa"/>
            <w:shd w:val="clear" w:color="auto" w:fill="auto"/>
            <w:tcMar>
              <w:top w:w="100" w:type="dxa"/>
              <w:left w:w="100" w:type="dxa"/>
              <w:bottom w:w="100" w:type="dxa"/>
              <w:right w:w="100" w:type="dxa"/>
            </w:tcMar>
          </w:tcPr>
          <w:p w14:paraId="643F2978" w14:textId="77777777" w:rsidR="004F3AD2" w:rsidRDefault="00000000">
            <w:pPr>
              <w:widowControl w:val="0"/>
              <w:spacing w:before="0" w:after="0" w:line="240" w:lineRule="auto"/>
            </w:pPr>
            <w:r>
              <w:t>Temperature generated by using a random walk process normalised to a standard deviation of 1 K, added to the air temperature plus 10 K</w:t>
            </w:r>
          </w:p>
        </w:tc>
      </w:tr>
      <w:tr w:rsidR="004F3AD2" w14:paraId="228BB36A" w14:textId="77777777">
        <w:trPr>
          <w:trHeight w:val="730"/>
        </w:trPr>
        <w:tc>
          <w:tcPr>
            <w:tcW w:w="1605" w:type="dxa"/>
            <w:shd w:val="clear" w:color="auto" w:fill="auto"/>
            <w:tcMar>
              <w:top w:w="100" w:type="dxa"/>
              <w:left w:w="100" w:type="dxa"/>
              <w:bottom w:w="100" w:type="dxa"/>
              <w:right w:w="100" w:type="dxa"/>
            </w:tcMar>
          </w:tcPr>
          <w:p w14:paraId="79A80504" w14:textId="77777777" w:rsidR="004F3AD2" w:rsidRDefault="00000000">
            <w:pPr>
              <w:widowControl w:val="0"/>
              <w:spacing w:before="0" w:after="0" w:line="240" w:lineRule="auto"/>
            </w:pPr>
            <w:r>
              <w:t>Rotational speed [rpm]</w:t>
            </w:r>
          </w:p>
        </w:tc>
        <w:tc>
          <w:tcPr>
            <w:tcW w:w="1440" w:type="dxa"/>
            <w:shd w:val="clear" w:color="auto" w:fill="auto"/>
            <w:tcMar>
              <w:top w:w="100" w:type="dxa"/>
              <w:left w:w="100" w:type="dxa"/>
              <w:bottom w:w="100" w:type="dxa"/>
              <w:right w:w="100" w:type="dxa"/>
            </w:tcMar>
          </w:tcPr>
          <w:p w14:paraId="3DD55B25" w14:textId="77777777" w:rsidR="004F3AD2" w:rsidRDefault="00000000">
            <w:pPr>
              <w:widowControl w:val="0"/>
              <w:spacing w:before="0" w:after="0" w:line="240" w:lineRule="auto"/>
            </w:pPr>
            <w:r>
              <w:t>Numeric</w:t>
            </w:r>
          </w:p>
        </w:tc>
        <w:tc>
          <w:tcPr>
            <w:tcW w:w="5970" w:type="dxa"/>
            <w:shd w:val="clear" w:color="auto" w:fill="auto"/>
            <w:tcMar>
              <w:top w:w="100" w:type="dxa"/>
              <w:left w:w="100" w:type="dxa"/>
              <w:bottom w:w="100" w:type="dxa"/>
              <w:right w:w="100" w:type="dxa"/>
            </w:tcMar>
          </w:tcPr>
          <w:p w14:paraId="3D167B79" w14:textId="77777777" w:rsidR="004F3AD2" w:rsidRDefault="00000000">
            <w:pPr>
              <w:widowControl w:val="0"/>
              <w:spacing w:before="0" w:after="0" w:line="240" w:lineRule="auto"/>
            </w:pPr>
            <w:r>
              <w:t>The rotational speed calculated from machine power of 2860 W, overlaid with a normally distributed noise</w:t>
            </w:r>
          </w:p>
        </w:tc>
      </w:tr>
      <w:tr w:rsidR="004F3AD2" w14:paraId="52AEF21B" w14:textId="77777777">
        <w:tc>
          <w:tcPr>
            <w:tcW w:w="1605" w:type="dxa"/>
            <w:shd w:val="clear" w:color="auto" w:fill="auto"/>
            <w:tcMar>
              <w:top w:w="100" w:type="dxa"/>
              <w:left w:w="100" w:type="dxa"/>
              <w:bottom w:w="100" w:type="dxa"/>
              <w:right w:w="100" w:type="dxa"/>
            </w:tcMar>
          </w:tcPr>
          <w:p w14:paraId="646EB6E8" w14:textId="77777777" w:rsidR="004F3AD2" w:rsidRDefault="00000000">
            <w:pPr>
              <w:widowControl w:val="0"/>
              <w:spacing w:before="0" w:after="0" w:line="240" w:lineRule="auto"/>
            </w:pPr>
            <w:r>
              <w:t>Torque [Nm]</w:t>
            </w:r>
          </w:p>
        </w:tc>
        <w:tc>
          <w:tcPr>
            <w:tcW w:w="1440" w:type="dxa"/>
            <w:shd w:val="clear" w:color="auto" w:fill="auto"/>
            <w:tcMar>
              <w:top w:w="100" w:type="dxa"/>
              <w:left w:w="100" w:type="dxa"/>
              <w:bottom w:w="100" w:type="dxa"/>
              <w:right w:w="100" w:type="dxa"/>
            </w:tcMar>
          </w:tcPr>
          <w:p w14:paraId="066BD47A" w14:textId="77777777" w:rsidR="004F3AD2" w:rsidRDefault="00000000">
            <w:pPr>
              <w:widowControl w:val="0"/>
              <w:spacing w:before="0" w:after="0" w:line="240" w:lineRule="auto"/>
            </w:pPr>
            <w:r>
              <w:t>Numeric</w:t>
            </w:r>
          </w:p>
        </w:tc>
        <w:tc>
          <w:tcPr>
            <w:tcW w:w="5970" w:type="dxa"/>
            <w:shd w:val="clear" w:color="auto" w:fill="auto"/>
            <w:tcMar>
              <w:top w:w="100" w:type="dxa"/>
              <w:left w:w="100" w:type="dxa"/>
              <w:bottom w:w="100" w:type="dxa"/>
              <w:right w:w="100" w:type="dxa"/>
            </w:tcMar>
          </w:tcPr>
          <w:p w14:paraId="71C2F8E6" w14:textId="77777777" w:rsidR="004F3AD2" w:rsidRDefault="00000000">
            <w:pPr>
              <w:widowControl w:val="0"/>
              <w:spacing w:before="0" w:line="240" w:lineRule="auto"/>
              <w:rPr>
                <w:highlight w:val="white"/>
              </w:rPr>
            </w:pPr>
            <w:r>
              <w:rPr>
                <w:highlight w:val="white"/>
              </w:rPr>
              <w:t xml:space="preserve">Amount of rotational force the motor develops. </w:t>
            </w:r>
          </w:p>
          <w:p w14:paraId="5FD392AD" w14:textId="77777777" w:rsidR="004F3AD2" w:rsidRDefault="00000000">
            <w:pPr>
              <w:widowControl w:val="0"/>
              <w:spacing w:before="0" w:after="0" w:line="240" w:lineRule="auto"/>
            </w:pPr>
            <w:r>
              <w:rPr>
                <w:highlight w:val="white"/>
              </w:rPr>
              <w:t xml:space="preserve">The </w:t>
            </w:r>
            <w:proofErr w:type="gramStart"/>
            <w:r>
              <w:rPr>
                <w:highlight w:val="white"/>
              </w:rPr>
              <w:t>values  are</w:t>
            </w:r>
            <w:proofErr w:type="gramEnd"/>
            <w:r>
              <w:rPr>
                <w:highlight w:val="white"/>
              </w:rPr>
              <w:t xml:space="preserve"> then normally distributed around 40 Nm with an infinite limit of 10Nm and no negative values.</w:t>
            </w:r>
          </w:p>
        </w:tc>
      </w:tr>
      <w:tr w:rsidR="004F3AD2" w14:paraId="743CF836" w14:textId="77777777">
        <w:tc>
          <w:tcPr>
            <w:tcW w:w="1605" w:type="dxa"/>
            <w:shd w:val="clear" w:color="auto" w:fill="auto"/>
            <w:tcMar>
              <w:top w:w="100" w:type="dxa"/>
              <w:left w:w="100" w:type="dxa"/>
              <w:bottom w:w="100" w:type="dxa"/>
              <w:right w:w="100" w:type="dxa"/>
            </w:tcMar>
          </w:tcPr>
          <w:p w14:paraId="1C8AC7EF" w14:textId="77777777" w:rsidR="004F3AD2" w:rsidRDefault="00000000">
            <w:pPr>
              <w:widowControl w:val="0"/>
              <w:spacing w:before="0" w:after="0" w:line="240" w:lineRule="auto"/>
            </w:pPr>
            <w:r>
              <w:t>Tool wear [min]</w:t>
            </w:r>
          </w:p>
        </w:tc>
        <w:tc>
          <w:tcPr>
            <w:tcW w:w="1440" w:type="dxa"/>
            <w:shd w:val="clear" w:color="auto" w:fill="auto"/>
            <w:tcMar>
              <w:top w:w="100" w:type="dxa"/>
              <w:left w:w="100" w:type="dxa"/>
              <w:bottom w:w="100" w:type="dxa"/>
              <w:right w:w="100" w:type="dxa"/>
            </w:tcMar>
          </w:tcPr>
          <w:p w14:paraId="1324D24D" w14:textId="77777777" w:rsidR="004F3AD2" w:rsidRDefault="00000000">
            <w:pPr>
              <w:widowControl w:val="0"/>
              <w:spacing w:before="0" w:after="0" w:line="240" w:lineRule="auto"/>
            </w:pPr>
            <w:r>
              <w:t>Numeric</w:t>
            </w:r>
          </w:p>
        </w:tc>
        <w:tc>
          <w:tcPr>
            <w:tcW w:w="5970" w:type="dxa"/>
            <w:shd w:val="clear" w:color="auto" w:fill="auto"/>
            <w:tcMar>
              <w:top w:w="100" w:type="dxa"/>
              <w:left w:w="100" w:type="dxa"/>
              <w:bottom w:w="100" w:type="dxa"/>
              <w:right w:w="100" w:type="dxa"/>
            </w:tcMar>
          </w:tcPr>
          <w:p w14:paraId="06A4897A" w14:textId="77777777" w:rsidR="004F3AD2" w:rsidRDefault="00000000">
            <w:pPr>
              <w:widowControl w:val="0"/>
              <w:spacing w:before="0" w:line="240" w:lineRule="auto"/>
              <w:rPr>
                <w:highlight w:val="white"/>
              </w:rPr>
            </w:pPr>
            <w:r>
              <w:rPr>
                <w:highlight w:val="white"/>
              </w:rPr>
              <w:t xml:space="preserve">The amount of time in the gradual failure of cutting tools due to regular operation. </w:t>
            </w:r>
          </w:p>
          <w:p w14:paraId="713AB4F4" w14:textId="77777777" w:rsidR="004F3AD2" w:rsidRDefault="00000000">
            <w:pPr>
              <w:widowControl w:val="0"/>
              <w:spacing w:before="0" w:after="0" w:line="240" w:lineRule="auto"/>
            </w:pPr>
            <w:r>
              <w:rPr>
                <w:highlight w:val="white"/>
              </w:rPr>
              <w:t xml:space="preserve">The quality variants H/M/L add 5/3/2 minutes of tool wear to the used tool in the process respectively. </w:t>
            </w:r>
          </w:p>
        </w:tc>
      </w:tr>
      <w:tr w:rsidR="004F3AD2" w14:paraId="6C276089" w14:textId="77777777">
        <w:tc>
          <w:tcPr>
            <w:tcW w:w="1605" w:type="dxa"/>
            <w:shd w:val="clear" w:color="auto" w:fill="auto"/>
            <w:tcMar>
              <w:top w:w="100" w:type="dxa"/>
              <w:left w:w="100" w:type="dxa"/>
              <w:bottom w:w="100" w:type="dxa"/>
              <w:right w:w="100" w:type="dxa"/>
            </w:tcMar>
          </w:tcPr>
          <w:p w14:paraId="620B2E52" w14:textId="77777777" w:rsidR="004F3AD2" w:rsidRDefault="00000000">
            <w:pPr>
              <w:widowControl w:val="0"/>
              <w:spacing w:before="0" w:after="0" w:line="240" w:lineRule="auto"/>
            </w:pPr>
            <w:r>
              <w:t>Target</w:t>
            </w:r>
          </w:p>
        </w:tc>
        <w:tc>
          <w:tcPr>
            <w:tcW w:w="1440" w:type="dxa"/>
            <w:shd w:val="clear" w:color="auto" w:fill="auto"/>
            <w:tcMar>
              <w:top w:w="100" w:type="dxa"/>
              <w:left w:w="100" w:type="dxa"/>
              <w:bottom w:w="100" w:type="dxa"/>
              <w:right w:w="100" w:type="dxa"/>
            </w:tcMar>
          </w:tcPr>
          <w:p w14:paraId="61FCDF9F" w14:textId="77777777" w:rsidR="004F3AD2" w:rsidRDefault="00000000">
            <w:pPr>
              <w:widowControl w:val="0"/>
              <w:spacing w:before="0" w:after="0" w:line="240" w:lineRule="auto"/>
            </w:pPr>
            <w:r>
              <w:t>Numeric</w:t>
            </w:r>
          </w:p>
        </w:tc>
        <w:tc>
          <w:tcPr>
            <w:tcW w:w="5970" w:type="dxa"/>
            <w:shd w:val="clear" w:color="auto" w:fill="auto"/>
            <w:tcMar>
              <w:top w:w="100" w:type="dxa"/>
              <w:left w:w="100" w:type="dxa"/>
              <w:bottom w:w="100" w:type="dxa"/>
              <w:right w:w="100" w:type="dxa"/>
            </w:tcMar>
          </w:tcPr>
          <w:p w14:paraId="3D1BBCD1" w14:textId="77777777" w:rsidR="004F3AD2" w:rsidRDefault="00000000">
            <w:pPr>
              <w:widowControl w:val="0"/>
              <w:spacing w:before="0" w:after="0" w:line="240" w:lineRule="auto"/>
            </w:pPr>
            <w:r>
              <w:t xml:space="preserve">‘0’s and ‘1’s indicating failure of equipment </w:t>
            </w:r>
          </w:p>
        </w:tc>
      </w:tr>
      <w:tr w:rsidR="004F3AD2" w14:paraId="01782554" w14:textId="77777777">
        <w:tc>
          <w:tcPr>
            <w:tcW w:w="1605" w:type="dxa"/>
            <w:shd w:val="clear" w:color="auto" w:fill="auto"/>
            <w:tcMar>
              <w:top w:w="100" w:type="dxa"/>
              <w:left w:w="100" w:type="dxa"/>
              <w:bottom w:w="100" w:type="dxa"/>
              <w:right w:w="100" w:type="dxa"/>
            </w:tcMar>
          </w:tcPr>
          <w:p w14:paraId="3DAF53F7" w14:textId="77777777" w:rsidR="004F3AD2" w:rsidRDefault="00000000">
            <w:pPr>
              <w:widowControl w:val="0"/>
              <w:spacing w:before="0" w:after="0" w:line="240" w:lineRule="auto"/>
            </w:pPr>
            <w:r>
              <w:t>Failure Type</w:t>
            </w:r>
          </w:p>
        </w:tc>
        <w:tc>
          <w:tcPr>
            <w:tcW w:w="1440" w:type="dxa"/>
            <w:shd w:val="clear" w:color="auto" w:fill="auto"/>
            <w:tcMar>
              <w:top w:w="100" w:type="dxa"/>
              <w:left w:w="100" w:type="dxa"/>
              <w:bottom w:w="100" w:type="dxa"/>
              <w:right w:w="100" w:type="dxa"/>
            </w:tcMar>
          </w:tcPr>
          <w:p w14:paraId="0A350FAA" w14:textId="77777777" w:rsidR="004F3AD2" w:rsidRDefault="00000000">
            <w:pPr>
              <w:widowControl w:val="0"/>
              <w:spacing w:before="0" w:after="0" w:line="240" w:lineRule="auto"/>
            </w:pPr>
            <w:r>
              <w:t>Character</w:t>
            </w:r>
          </w:p>
        </w:tc>
        <w:tc>
          <w:tcPr>
            <w:tcW w:w="5970" w:type="dxa"/>
            <w:shd w:val="clear" w:color="auto" w:fill="auto"/>
            <w:tcMar>
              <w:top w:w="100" w:type="dxa"/>
              <w:left w:w="100" w:type="dxa"/>
              <w:bottom w:w="100" w:type="dxa"/>
              <w:right w:w="100" w:type="dxa"/>
            </w:tcMar>
          </w:tcPr>
          <w:p w14:paraId="30A69392" w14:textId="77777777" w:rsidR="004F3AD2" w:rsidRDefault="00000000">
            <w:pPr>
              <w:widowControl w:val="0"/>
              <w:spacing w:before="0" w:after="0" w:line="240" w:lineRule="auto"/>
            </w:pPr>
            <w:r>
              <w:t xml:space="preserve">Indication of failure, specifically type of failure, or the lack thereof </w:t>
            </w:r>
          </w:p>
        </w:tc>
      </w:tr>
    </w:tbl>
    <w:p w14:paraId="793CC075" w14:textId="77777777" w:rsidR="004F3AD2" w:rsidRDefault="00000000">
      <w:pPr>
        <w:pStyle w:val="Heading2"/>
        <w:ind w:left="0" w:firstLine="0"/>
      </w:pPr>
      <w:bookmarkStart w:id="51" w:name="_1i2dfp33p8gs" w:colFirst="0" w:colLast="0"/>
      <w:bookmarkEnd w:id="51"/>
      <w:r>
        <w:br w:type="page"/>
      </w:r>
    </w:p>
    <w:p w14:paraId="2AB04A82" w14:textId="77777777" w:rsidR="004F3AD2" w:rsidRDefault="00000000">
      <w:pPr>
        <w:pStyle w:val="Heading2"/>
        <w:ind w:left="0" w:firstLine="0"/>
      </w:pPr>
      <w:bookmarkStart w:id="52" w:name="_mi3jjeydvtzh" w:colFirst="0" w:colLast="0"/>
      <w:bookmarkEnd w:id="52"/>
      <w:r>
        <w:lastRenderedPageBreak/>
        <w:t>Appendix B: Factorising Data</w:t>
      </w:r>
    </w:p>
    <w:p w14:paraId="2047FD94" w14:textId="77777777" w:rsidR="004F3AD2" w:rsidRDefault="00000000">
      <w:r>
        <w:t xml:space="preserve">For </w:t>
      </w:r>
      <w:r>
        <w:rPr>
          <w:i/>
        </w:rPr>
        <w:t>predictive_maintenance.csv</w:t>
      </w:r>
      <w:r>
        <w:t>:</w:t>
      </w:r>
    </w:p>
    <w:p w14:paraId="77B12DC7" w14:textId="323302A1" w:rsidR="004F3AD2" w:rsidRDefault="00000000">
      <w:r>
        <w:rPr>
          <w:noProof/>
        </w:rPr>
        <w:drawing>
          <wp:inline distT="114300" distB="114300" distL="114300" distR="114300" wp14:anchorId="44CEB53A" wp14:editId="490B3AFA">
            <wp:extent cx="5097327" cy="26970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33333" r="37209" b="-33333"/>
                    <a:stretch>
                      <a:fillRect/>
                    </a:stretch>
                  </pic:blipFill>
                  <pic:spPr>
                    <a:xfrm>
                      <a:off x="0" y="0"/>
                      <a:ext cx="5097327" cy="269700"/>
                    </a:xfrm>
                    <a:prstGeom prst="rect">
                      <a:avLst/>
                    </a:prstGeom>
                    <a:ln/>
                  </pic:spPr>
                </pic:pic>
              </a:graphicData>
            </a:graphic>
          </wp:inline>
        </w:drawing>
      </w:r>
      <w:bookmarkStart w:id="53" w:name="_fvv2henv88jo" w:colFirst="0" w:colLast="0"/>
      <w:bookmarkEnd w:id="53"/>
    </w:p>
    <w:tbl>
      <w:tblPr>
        <w:tblStyle w:val="ac"/>
        <w:tblW w:w="8651" w:type="dxa"/>
        <w:tblInd w:w="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4311"/>
        <w:gridCol w:w="2570"/>
      </w:tblGrid>
      <w:tr w:rsidR="004F3AD2" w14:paraId="1204CF89" w14:textId="77777777">
        <w:tc>
          <w:tcPr>
            <w:tcW w:w="1770" w:type="dxa"/>
            <w:shd w:val="clear" w:color="auto" w:fill="FFFF00"/>
            <w:tcMar>
              <w:top w:w="100" w:type="dxa"/>
              <w:left w:w="100" w:type="dxa"/>
              <w:bottom w:w="100" w:type="dxa"/>
              <w:right w:w="100" w:type="dxa"/>
            </w:tcMar>
          </w:tcPr>
          <w:p w14:paraId="63363250" w14:textId="77777777" w:rsidR="004F3AD2" w:rsidRDefault="00000000">
            <w:pPr>
              <w:widowControl w:val="0"/>
              <w:spacing w:before="0" w:after="0"/>
            </w:pPr>
            <w:r>
              <w:t>Variables</w:t>
            </w:r>
          </w:p>
        </w:tc>
        <w:tc>
          <w:tcPr>
            <w:tcW w:w="4311" w:type="dxa"/>
            <w:shd w:val="clear" w:color="auto" w:fill="FFFF00"/>
            <w:tcMar>
              <w:top w:w="100" w:type="dxa"/>
              <w:left w:w="100" w:type="dxa"/>
              <w:bottom w:w="100" w:type="dxa"/>
              <w:right w:w="100" w:type="dxa"/>
            </w:tcMar>
          </w:tcPr>
          <w:p w14:paraId="31350D0B" w14:textId="77777777" w:rsidR="004F3AD2" w:rsidRDefault="00000000">
            <w:pPr>
              <w:widowControl w:val="0"/>
              <w:spacing w:before="0" w:after="0"/>
            </w:pPr>
            <w:r>
              <w:t>Trend</w:t>
            </w:r>
          </w:p>
        </w:tc>
        <w:tc>
          <w:tcPr>
            <w:tcW w:w="2570" w:type="dxa"/>
            <w:shd w:val="clear" w:color="auto" w:fill="FFFF00"/>
            <w:tcMar>
              <w:top w:w="100" w:type="dxa"/>
              <w:left w:w="100" w:type="dxa"/>
              <w:bottom w:w="100" w:type="dxa"/>
              <w:right w:w="100" w:type="dxa"/>
            </w:tcMar>
          </w:tcPr>
          <w:p w14:paraId="5B421AA3" w14:textId="77777777" w:rsidR="004F3AD2" w:rsidRDefault="00000000">
            <w:pPr>
              <w:widowControl w:val="0"/>
              <w:spacing w:before="0" w:after="0"/>
            </w:pPr>
            <w:r>
              <w:t>Correlation coefficient</w:t>
            </w:r>
          </w:p>
        </w:tc>
      </w:tr>
      <w:tr w:rsidR="004F3AD2" w14:paraId="79E067D3" w14:textId="77777777">
        <w:tc>
          <w:tcPr>
            <w:tcW w:w="1770" w:type="dxa"/>
            <w:shd w:val="clear" w:color="auto" w:fill="auto"/>
            <w:tcMar>
              <w:top w:w="100" w:type="dxa"/>
              <w:left w:w="100" w:type="dxa"/>
              <w:bottom w:w="100" w:type="dxa"/>
              <w:right w:w="100" w:type="dxa"/>
            </w:tcMar>
          </w:tcPr>
          <w:p w14:paraId="5D9A78F5" w14:textId="77777777" w:rsidR="004F3AD2" w:rsidRDefault="00000000">
            <w:pPr>
              <w:widowControl w:val="0"/>
              <w:spacing w:before="0" w:after="0"/>
            </w:pPr>
            <w:r>
              <w:t>tool wear vs air temperature</w:t>
            </w:r>
          </w:p>
        </w:tc>
        <w:tc>
          <w:tcPr>
            <w:tcW w:w="4311" w:type="dxa"/>
            <w:shd w:val="clear" w:color="auto" w:fill="auto"/>
            <w:tcMar>
              <w:top w:w="100" w:type="dxa"/>
              <w:left w:w="100" w:type="dxa"/>
              <w:bottom w:w="100" w:type="dxa"/>
              <w:right w:w="100" w:type="dxa"/>
            </w:tcMar>
          </w:tcPr>
          <w:p w14:paraId="0A1F4612" w14:textId="77777777" w:rsidR="004F3AD2" w:rsidRDefault="00000000">
            <w:pPr>
              <w:widowControl w:val="0"/>
              <w:spacing w:before="0" w:after="0"/>
            </w:pPr>
            <w:r>
              <w:t>As tool wear increases, air temperature increases slightly since it has a low correlation coefficient of 0.01</w:t>
            </w:r>
          </w:p>
        </w:tc>
        <w:tc>
          <w:tcPr>
            <w:tcW w:w="2570" w:type="dxa"/>
            <w:shd w:val="clear" w:color="auto" w:fill="auto"/>
            <w:tcMar>
              <w:top w:w="100" w:type="dxa"/>
              <w:left w:w="100" w:type="dxa"/>
              <w:bottom w:w="100" w:type="dxa"/>
              <w:right w:w="100" w:type="dxa"/>
            </w:tcMar>
          </w:tcPr>
          <w:p w14:paraId="6CCFC5B3" w14:textId="77777777" w:rsidR="004F3AD2" w:rsidRDefault="00000000">
            <w:pPr>
              <w:widowControl w:val="0"/>
              <w:spacing w:before="0" w:after="0"/>
            </w:pPr>
            <w:r>
              <w:t>positive</w:t>
            </w:r>
          </w:p>
        </w:tc>
      </w:tr>
      <w:tr w:rsidR="004F3AD2" w14:paraId="4574FBAC" w14:textId="77777777">
        <w:tc>
          <w:tcPr>
            <w:tcW w:w="1770" w:type="dxa"/>
            <w:shd w:val="clear" w:color="auto" w:fill="auto"/>
            <w:tcMar>
              <w:top w:w="100" w:type="dxa"/>
              <w:left w:w="100" w:type="dxa"/>
              <w:bottom w:w="100" w:type="dxa"/>
              <w:right w:w="100" w:type="dxa"/>
            </w:tcMar>
          </w:tcPr>
          <w:p w14:paraId="30FBF6F9" w14:textId="77777777" w:rsidR="004F3AD2" w:rsidRDefault="00000000">
            <w:pPr>
              <w:widowControl w:val="0"/>
              <w:spacing w:before="0" w:after="0"/>
            </w:pPr>
            <w:r>
              <w:t>tool wear vs process temperature</w:t>
            </w:r>
          </w:p>
        </w:tc>
        <w:tc>
          <w:tcPr>
            <w:tcW w:w="4311" w:type="dxa"/>
            <w:shd w:val="clear" w:color="auto" w:fill="auto"/>
            <w:tcMar>
              <w:top w:w="100" w:type="dxa"/>
              <w:left w:w="100" w:type="dxa"/>
              <w:bottom w:w="100" w:type="dxa"/>
              <w:right w:w="100" w:type="dxa"/>
            </w:tcMar>
          </w:tcPr>
          <w:p w14:paraId="4D3E88E5" w14:textId="77777777" w:rsidR="004F3AD2" w:rsidRDefault="00000000">
            <w:pPr>
              <w:widowControl w:val="0"/>
              <w:spacing w:before="0" w:after="0"/>
            </w:pPr>
            <w:r>
              <w:t xml:space="preserve">With a correlation coefficient of 0.2, as tool wear increases, process temperature increases with gentle gradient </w:t>
            </w:r>
          </w:p>
        </w:tc>
        <w:tc>
          <w:tcPr>
            <w:tcW w:w="2570" w:type="dxa"/>
            <w:shd w:val="clear" w:color="auto" w:fill="auto"/>
            <w:tcMar>
              <w:top w:w="100" w:type="dxa"/>
              <w:left w:w="100" w:type="dxa"/>
              <w:bottom w:w="100" w:type="dxa"/>
              <w:right w:w="100" w:type="dxa"/>
            </w:tcMar>
          </w:tcPr>
          <w:p w14:paraId="73169C3E" w14:textId="77777777" w:rsidR="004F3AD2" w:rsidRDefault="00000000">
            <w:pPr>
              <w:widowControl w:val="0"/>
              <w:spacing w:before="0" w:after="0"/>
            </w:pPr>
            <w:r>
              <w:t>positive</w:t>
            </w:r>
          </w:p>
        </w:tc>
      </w:tr>
      <w:tr w:rsidR="004F3AD2" w14:paraId="411A691B" w14:textId="77777777">
        <w:tc>
          <w:tcPr>
            <w:tcW w:w="1770" w:type="dxa"/>
            <w:shd w:val="clear" w:color="auto" w:fill="auto"/>
            <w:tcMar>
              <w:top w:w="100" w:type="dxa"/>
              <w:left w:w="100" w:type="dxa"/>
              <w:bottom w:w="100" w:type="dxa"/>
              <w:right w:w="100" w:type="dxa"/>
            </w:tcMar>
          </w:tcPr>
          <w:p w14:paraId="33E7C6C8" w14:textId="77777777" w:rsidR="004F3AD2" w:rsidRDefault="00000000">
            <w:pPr>
              <w:widowControl w:val="0"/>
              <w:spacing w:before="0" w:after="0"/>
            </w:pPr>
            <w:r>
              <w:t>tool wear vs type</w:t>
            </w:r>
          </w:p>
        </w:tc>
        <w:tc>
          <w:tcPr>
            <w:tcW w:w="4311" w:type="dxa"/>
            <w:shd w:val="clear" w:color="auto" w:fill="auto"/>
            <w:tcMar>
              <w:top w:w="100" w:type="dxa"/>
              <w:left w:w="100" w:type="dxa"/>
              <w:bottom w:w="100" w:type="dxa"/>
              <w:right w:w="100" w:type="dxa"/>
            </w:tcMar>
          </w:tcPr>
          <w:p w14:paraId="5DC1C391" w14:textId="77777777" w:rsidR="004F3AD2" w:rsidRDefault="00000000">
            <w:pPr>
              <w:widowControl w:val="0"/>
              <w:spacing w:before="0" w:after="0"/>
            </w:pPr>
            <w:r>
              <w:t>As tool wear increases, type decreases with very slightly increasing gradient</w:t>
            </w:r>
          </w:p>
        </w:tc>
        <w:tc>
          <w:tcPr>
            <w:tcW w:w="2570" w:type="dxa"/>
            <w:shd w:val="clear" w:color="auto" w:fill="auto"/>
            <w:tcMar>
              <w:top w:w="100" w:type="dxa"/>
              <w:left w:w="100" w:type="dxa"/>
              <w:bottom w:w="100" w:type="dxa"/>
              <w:right w:w="100" w:type="dxa"/>
            </w:tcMar>
          </w:tcPr>
          <w:p w14:paraId="6D787481" w14:textId="77777777" w:rsidR="004F3AD2" w:rsidRDefault="00000000">
            <w:pPr>
              <w:widowControl w:val="0"/>
              <w:spacing w:before="0" w:after="0"/>
            </w:pPr>
            <w:r>
              <w:t>negative</w:t>
            </w:r>
          </w:p>
        </w:tc>
      </w:tr>
      <w:tr w:rsidR="004F3AD2" w14:paraId="2C73CAFB" w14:textId="77777777">
        <w:tc>
          <w:tcPr>
            <w:tcW w:w="1770" w:type="dxa"/>
            <w:shd w:val="clear" w:color="auto" w:fill="auto"/>
            <w:tcMar>
              <w:top w:w="100" w:type="dxa"/>
              <w:left w:w="100" w:type="dxa"/>
              <w:bottom w:w="100" w:type="dxa"/>
              <w:right w:w="100" w:type="dxa"/>
            </w:tcMar>
          </w:tcPr>
          <w:p w14:paraId="2D3F0E65" w14:textId="77777777" w:rsidR="004F3AD2" w:rsidRDefault="00000000">
            <w:pPr>
              <w:widowControl w:val="0"/>
              <w:spacing w:before="0" w:after="0"/>
            </w:pPr>
            <w:r>
              <w:t>rotational speed vs air temperature</w:t>
            </w:r>
          </w:p>
        </w:tc>
        <w:tc>
          <w:tcPr>
            <w:tcW w:w="4311" w:type="dxa"/>
            <w:shd w:val="clear" w:color="auto" w:fill="auto"/>
            <w:tcMar>
              <w:top w:w="100" w:type="dxa"/>
              <w:left w:w="100" w:type="dxa"/>
              <w:bottom w:w="100" w:type="dxa"/>
              <w:right w:w="100" w:type="dxa"/>
            </w:tcMar>
          </w:tcPr>
          <w:p w14:paraId="67180D82" w14:textId="77777777" w:rsidR="004F3AD2" w:rsidRDefault="00000000">
            <w:pPr>
              <w:widowControl w:val="0"/>
              <w:spacing w:before="0" w:after="0"/>
            </w:pPr>
            <w:r>
              <w:t>As rotational speed increases, air temperature increases with a gentle gradient</w:t>
            </w:r>
          </w:p>
        </w:tc>
        <w:tc>
          <w:tcPr>
            <w:tcW w:w="2570" w:type="dxa"/>
            <w:shd w:val="clear" w:color="auto" w:fill="auto"/>
            <w:tcMar>
              <w:top w:w="100" w:type="dxa"/>
              <w:left w:w="100" w:type="dxa"/>
              <w:bottom w:w="100" w:type="dxa"/>
              <w:right w:w="100" w:type="dxa"/>
            </w:tcMar>
          </w:tcPr>
          <w:p w14:paraId="20CB25BF" w14:textId="77777777" w:rsidR="004F3AD2" w:rsidRDefault="00000000">
            <w:pPr>
              <w:widowControl w:val="0"/>
              <w:spacing w:before="0" w:after="0"/>
            </w:pPr>
            <w:r>
              <w:t>positive</w:t>
            </w:r>
          </w:p>
        </w:tc>
      </w:tr>
      <w:tr w:rsidR="004F3AD2" w14:paraId="16750D2E" w14:textId="77777777">
        <w:tc>
          <w:tcPr>
            <w:tcW w:w="1770" w:type="dxa"/>
            <w:shd w:val="clear" w:color="auto" w:fill="auto"/>
            <w:tcMar>
              <w:top w:w="100" w:type="dxa"/>
              <w:left w:w="100" w:type="dxa"/>
              <w:bottom w:w="100" w:type="dxa"/>
              <w:right w:w="100" w:type="dxa"/>
            </w:tcMar>
          </w:tcPr>
          <w:p w14:paraId="713EDAAB" w14:textId="77777777" w:rsidR="004F3AD2" w:rsidRDefault="00000000">
            <w:pPr>
              <w:widowControl w:val="0"/>
              <w:spacing w:before="0" w:after="0"/>
            </w:pPr>
            <w:r>
              <w:t>rotational speed vs process temperature</w:t>
            </w:r>
          </w:p>
        </w:tc>
        <w:tc>
          <w:tcPr>
            <w:tcW w:w="4311" w:type="dxa"/>
            <w:shd w:val="clear" w:color="auto" w:fill="auto"/>
            <w:tcMar>
              <w:top w:w="100" w:type="dxa"/>
              <w:left w:w="100" w:type="dxa"/>
              <w:bottom w:w="100" w:type="dxa"/>
              <w:right w:w="100" w:type="dxa"/>
            </w:tcMar>
          </w:tcPr>
          <w:p w14:paraId="1357CA02" w14:textId="77777777" w:rsidR="004F3AD2" w:rsidRDefault="00000000">
            <w:pPr>
              <w:widowControl w:val="0"/>
              <w:spacing w:before="0" w:after="0"/>
            </w:pPr>
            <w:r>
              <w:t>As rotational speed increases, process temperature increases with a gentle gradient</w:t>
            </w:r>
          </w:p>
        </w:tc>
        <w:tc>
          <w:tcPr>
            <w:tcW w:w="2570" w:type="dxa"/>
            <w:shd w:val="clear" w:color="auto" w:fill="auto"/>
            <w:tcMar>
              <w:top w:w="100" w:type="dxa"/>
              <w:left w:w="100" w:type="dxa"/>
              <w:bottom w:w="100" w:type="dxa"/>
              <w:right w:w="100" w:type="dxa"/>
            </w:tcMar>
          </w:tcPr>
          <w:p w14:paraId="29ED7A2E" w14:textId="77777777" w:rsidR="004F3AD2" w:rsidRDefault="00000000">
            <w:pPr>
              <w:widowControl w:val="0"/>
              <w:spacing w:before="0" w:after="0"/>
            </w:pPr>
            <w:r>
              <w:t>positive</w:t>
            </w:r>
          </w:p>
        </w:tc>
      </w:tr>
      <w:tr w:rsidR="004F3AD2" w14:paraId="7569B134" w14:textId="77777777">
        <w:tc>
          <w:tcPr>
            <w:tcW w:w="1770" w:type="dxa"/>
            <w:shd w:val="clear" w:color="auto" w:fill="auto"/>
            <w:tcMar>
              <w:top w:w="100" w:type="dxa"/>
              <w:left w:w="100" w:type="dxa"/>
              <w:bottom w:w="100" w:type="dxa"/>
              <w:right w:w="100" w:type="dxa"/>
            </w:tcMar>
          </w:tcPr>
          <w:p w14:paraId="238768B7" w14:textId="77777777" w:rsidR="004F3AD2" w:rsidRDefault="00000000">
            <w:pPr>
              <w:widowControl w:val="0"/>
              <w:spacing w:before="0" w:after="0"/>
            </w:pPr>
            <w:r>
              <w:t>rotational speed vs torque</w:t>
            </w:r>
          </w:p>
        </w:tc>
        <w:tc>
          <w:tcPr>
            <w:tcW w:w="4311" w:type="dxa"/>
            <w:shd w:val="clear" w:color="auto" w:fill="auto"/>
            <w:tcMar>
              <w:top w:w="100" w:type="dxa"/>
              <w:left w:w="100" w:type="dxa"/>
              <w:bottom w:w="100" w:type="dxa"/>
              <w:right w:w="100" w:type="dxa"/>
            </w:tcMar>
          </w:tcPr>
          <w:p w14:paraId="1CC90781" w14:textId="77777777" w:rsidR="004F3AD2" w:rsidRDefault="00000000">
            <w:pPr>
              <w:widowControl w:val="0"/>
              <w:spacing w:before="0" w:after="0"/>
            </w:pPr>
            <w:r>
              <w:t>As rotational speed increases, torque decreases almost linearly</w:t>
            </w:r>
          </w:p>
        </w:tc>
        <w:tc>
          <w:tcPr>
            <w:tcW w:w="2570" w:type="dxa"/>
            <w:shd w:val="clear" w:color="auto" w:fill="auto"/>
            <w:tcMar>
              <w:top w:w="100" w:type="dxa"/>
              <w:left w:w="100" w:type="dxa"/>
              <w:bottom w:w="100" w:type="dxa"/>
              <w:right w:w="100" w:type="dxa"/>
            </w:tcMar>
          </w:tcPr>
          <w:p w14:paraId="67319D3A" w14:textId="77777777" w:rsidR="004F3AD2" w:rsidRDefault="00000000">
            <w:pPr>
              <w:widowControl w:val="0"/>
              <w:spacing w:before="0" w:after="0"/>
            </w:pPr>
            <w:r>
              <w:t>highly negative</w:t>
            </w:r>
          </w:p>
        </w:tc>
      </w:tr>
      <w:tr w:rsidR="004F3AD2" w14:paraId="4D9B09F5" w14:textId="77777777">
        <w:tc>
          <w:tcPr>
            <w:tcW w:w="1770" w:type="dxa"/>
            <w:shd w:val="clear" w:color="auto" w:fill="auto"/>
            <w:tcMar>
              <w:top w:w="100" w:type="dxa"/>
              <w:left w:w="100" w:type="dxa"/>
              <w:bottom w:w="100" w:type="dxa"/>
              <w:right w:w="100" w:type="dxa"/>
            </w:tcMar>
          </w:tcPr>
          <w:p w14:paraId="72C010BF" w14:textId="77777777" w:rsidR="004F3AD2" w:rsidRDefault="00000000">
            <w:pPr>
              <w:widowControl w:val="0"/>
              <w:spacing w:before="0" w:after="0"/>
            </w:pPr>
            <w:r>
              <w:t>air temperature vs process temperature</w:t>
            </w:r>
          </w:p>
        </w:tc>
        <w:tc>
          <w:tcPr>
            <w:tcW w:w="4311" w:type="dxa"/>
            <w:shd w:val="clear" w:color="auto" w:fill="auto"/>
            <w:tcMar>
              <w:top w:w="100" w:type="dxa"/>
              <w:left w:w="100" w:type="dxa"/>
              <w:bottom w:w="100" w:type="dxa"/>
              <w:right w:w="100" w:type="dxa"/>
            </w:tcMar>
          </w:tcPr>
          <w:p w14:paraId="4D4F6F24" w14:textId="77777777" w:rsidR="004F3AD2" w:rsidRDefault="00000000">
            <w:pPr>
              <w:widowControl w:val="0"/>
              <w:spacing w:before="0" w:after="0"/>
            </w:pPr>
            <w:r>
              <w:t xml:space="preserve">As air temperature increases, process temperature increases almost linearly </w:t>
            </w:r>
          </w:p>
        </w:tc>
        <w:tc>
          <w:tcPr>
            <w:tcW w:w="2570" w:type="dxa"/>
            <w:shd w:val="clear" w:color="auto" w:fill="auto"/>
            <w:tcMar>
              <w:top w:w="100" w:type="dxa"/>
              <w:left w:w="100" w:type="dxa"/>
              <w:bottom w:w="100" w:type="dxa"/>
              <w:right w:w="100" w:type="dxa"/>
            </w:tcMar>
          </w:tcPr>
          <w:p w14:paraId="7B678660" w14:textId="77777777" w:rsidR="004F3AD2" w:rsidRDefault="00000000">
            <w:pPr>
              <w:widowControl w:val="0"/>
              <w:spacing w:before="0" w:after="0"/>
            </w:pPr>
            <w:r>
              <w:t>highly positive</w:t>
            </w:r>
          </w:p>
        </w:tc>
      </w:tr>
      <w:tr w:rsidR="004F3AD2" w14:paraId="769C600B" w14:textId="77777777">
        <w:tc>
          <w:tcPr>
            <w:tcW w:w="1770" w:type="dxa"/>
            <w:shd w:val="clear" w:color="auto" w:fill="auto"/>
            <w:tcMar>
              <w:top w:w="100" w:type="dxa"/>
              <w:left w:w="100" w:type="dxa"/>
              <w:bottom w:w="100" w:type="dxa"/>
              <w:right w:w="100" w:type="dxa"/>
            </w:tcMar>
          </w:tcPr>
          <w:p w14:paraId="4FD9EA39" w14:textId="77777777" w:rsidR="004F3AD2" w:rsidRDefault="00000000">
            <w:pPr>
              <w:widowControl w:val="0"/>
              <w:spacing w:before="0" w:after="0"/>
            </w:pPr>
            <w:r>
              <w:t xml:space="preserve">air temperature vs type </w:t>
            </w:r>
          </w:p>
        </w:tc>
        <w:tc>
          <w:tcPr>
            <w:tcW w:w="4311" w:type="dxa"/>
            <w:shd w:val="clear" w:color="auto" w:fill="auto"/>
            <w:tcMar>
              <w:top w:w="100" w:type="dxa"/>
              <w:left w:w="100" w:type="dxa"/>
              <w:bottom w:w="100" w:type="dxa"/>
              <w:right w:w="100" w:type="dxa"/>
            </w:tcMar>
          </w:tcPr>
          <w:p w14:paraId="75FB6DF6" w14:textId="77777777" w:rsidR="004F3AD2" w:rsidRDefault="00000000">
            <w:pPr>
              <w:widowControl w:val="0"/>
              <w:spacing w:before="0" w:after="0"/>
            </w:pPr>
            <w:r>
              <w:t>As air temperature increases, type decreases</w:t>
            </w:r>
          </w:p>
        </w:tc>
        <w:tc>
          <w:tcPr>
            <w:tcW w:w="2570" w:type="dxa"/>
            <w:shd w:val="clear" w:color="auto" w:fill="auto"/>
            <w:tcMar>
              <w:top w:w="100" w:type="dxa"/>
              <w:left w:w="100" w:type="dxa"/>
              <w:bottom w:w="100" w:type="dxa"/>
              <w:right w:w="100" w:type="dxa"/>
            </w:tcMar>
          </w:tcPr>
          <w:p w14:paraId="49B66DBA" w14:textId="77777777" w:rsidR="004F3AD2" w:rsidRDefault="00000000">
            <w:pPr>
              <w:widowControl w:val="0"/>
              <w:spacing w:before="0" w:after="0"/>
            </w:pPr>
            <w:r>
              <w:t>negative</w:t>
            </w:r>
          </w:p>
        </w:tc>
      </w:tr>
      <w:tr w:rsidR="004F3AD2" w14:paraId="6B14F293" w14:textId="77777777">
        <w:tc>
          <w:tcPr>
            <w:tcW w:w="1770" w:type="dxa"/>
            <w:shd w:val="clear" w:color="auto" w:fill="auto"/>
            <w:tcMar>
              <w:top w:w="100" w:type="dxa"/>
              <w:left w:w="100" w:type="dxa"/>
              <w:bottom w:w="100" w:type="dxa"/>
              <w:right w:w="100" w:type="dxa"/>
            </w:tcMar>
          </w:tcPr>
          <w:p w14:paraId="681D8047" w14:textId="77777777" w:rsidR="004F3AD2" w:rsidRDefault="00000000">
            <w:pPr>
              <w:widowControl w:val="0"/>
              <w:spacing w:before="0" w:after="0"/>
            </w:pPr>
            <w:r>
              <w:t xml:space="preserve">air </w:t>
            </w:r>
            <w:proofErr w:type="gramStart"/>
            <w:r>
              <w:t>temperature  vs</w:t>
            </w:r>
            <w:proofErr w:type="gramEnd"/>
            <w:r>
              <w:t xml:space="preserve"> torque</w:t>
            </w:r>
          </w:p>
        </w:tc>
        <w:tc>
          <w:tcPr>
            <w:tcW w:w="4311" w:type="dxa"/>
            <w:shd w:val="clear" w:color="auto" w:fill="auto"/>
            <w:tcMar>
              <w:top w:w="100" w:type="dxa"/>
              <w:left w:w="100" w:type="dxa"/>
              <w:bottom w:w="100" w:type="dxa"/>
              <w:right w:w="100" w:type="dxa"/>
            </w:tcMar>
          </w:tcPr>
          <w:p w14:paraId="4ECF0E6A" w14:textId="77777777" w:rsidR="004F3AD2" w:rsidRDefault="00000000">
            <w:pPr>
              <w:widowControl w:val="0"/>
              <w:spacing w:before="0" w:after="0"/>
            </w:pPr>
            <w:r>
              <w:t>As air temperature increases, torque decreases</w:t>
            </w:r>
          </w:p>
        </w:tc>
        <w:tc>
          <w:tcPr>
            <w:tcW w:w="2570" w:type="dxa"/>
            <w:shd w:val="clear" w:color="auto" w:fill="auto"/>
            <w:tcMar>
              <w:top w:w="100" w:type="dxa"/>
              <w:left w:w="100" w:type="dxa"/>
              <w:bottom w:w="100" w:type="dxa"/>
              <w:right w:w="100" w:type="dxa"/>
            </w:tcMar>
          </w:tcPr>
          <w:p w14:paraId="7868E48D" w14:textId="77777777" w:rsidR="004F3AD2" w:rsidRDefault="00000000">
            <w:pPr>
              <w:widowControl w:val="0"/>
              <w:spacing w:before="0" w:after="0"/>
            </w:pPr>
            <w:r>
              <w:t>negative</w:t>
            </w:r>
          </w:p>
        </w:tc>
      </w:tr>
      <w:tr w:rsidR="004F3AD2" w14:paraId="0D0249C3" w14:textId="77777777">
        <w:tc>
          <w:tcPr>
            <w:tcW w:w="1770" w:type="dxa"/>
            <w:shd w:val="clear" w:color="auto" w:fill="auto"/>
            <w:tcMar>
              <w:top w:w="100" w:type="dxa"/>
              <w:left w:w="100" w:type="dxa"/>
              <w:bottom w:w="100" w:type="dxa"/>
              <w:right w:w="100" w:type="dxa"/>
            </w:tcMar>
          </w:tcPr>
          <w:p w14:paraId="1DAAED43" w14:textId="77777777" w:rsidR="004F3AD2" w:rsidRDefault="00000000">
            <w:pPr>
              <w:widowControl w:val="0"/>
              <w:spacing w:before="0" w:after="0"/>
            </w:pPr>
            <w:r>
              <w:t>process temperature vs type</w:t>
            </w:r>
          </w:p>
        </w:tc>
        <w:tc>
          <w:tcPr>
            <w:tcW w:w="4311" w:type="dxa"/>
            <w:shd w:val="clear" w:color="auto" w:fill="auto"/>
            <w:tcMar>
              <w:top w:w="100" w:type="dxa"/>
              <w:left w:w="100" w:type="dxa"/>
              <w:bottom w:w="100" w:type="dxa"/>
              <w:right w:w="100" w:type="dxa"/>
            </w:tcMar>
          </w:tcPr>
          <w:p w14:paraId="415CE08E" w14:textId="77777777" w:rsidR="004F3AD2" w:rsidRDefault="00000000">
            <w:pPr>
              <w:widowControl w:val="0"/>
              <w:spacing w:before="0" w:after="0"/>
            </w:pPr>
            <w:r>
              <w:t>As process temperature increases, type decreases</w:t>
            </w:r>
          </w:p>
        </w:tc>
        <w:tc>
          <w:tcPr>
            <w:tcW w:w="2570" w:type="dxa"/>
            <w:shd w:val="clear" w:color="auto" w:fill="auto"/>
            <w:tcMar>
              <w:top w:w="100" w:type="dxa"/>
              <w:left w:w="100" w:type="dxa"/>
              <w:bottom w:w="100" w:type="dxa"/>
              <w:right w:w="100" w:type="dxa"/>
            </w:tcMar>
          </w:tcPr>
          <w:p w14:paraId="231F90CA" w14:textId="77777777" w:rsidR="004F3AD2" w:rsidRDefault="00000000">
            <w:pPr>
              <w:widowControl w:val="0"/>
              <w:spacing w:before="0" w:after="0"/>
            </w:pPr>
            <w:r>
              <w:t>negative</w:t>
            </w:r>
          </w:p>
        </w:tc>
      </w:tr>
      <w:tr w:rsidR="004F3AD2" w14:paraId="238C66BD" w14:textId="77777777">
        <w:tc>
          <w:tcPr>
            <w:tcW w:w="1770" w:type="dxa"/>
            <w:shd w:val="clear" w:color="auto" w:fill="auto"/>
            <w:tcMar>
              <w:top w:w="100" w:type="dxa"/>
              <w:left w:w="100" w:type="dxa"/>
              <w:bottom w:w="100" w:type="dxa"/>
              <w:right w:w="100" w:type="dxa"/>
            </w:tcMar>
          </w:tcPr>
          <w:p w14:paraId="2BD4700B" w14:textId="77777777" w:rsidR="004F3AD2" w:rsidRDefault="00000000">
            <w:pPr>
              <w:widowControl w:val="0"/>
              <w:spacing w:before="0" w:after="0"/>
            </w:pPr>
            <w:r>
              <w:t>process temperature vs torque</w:t>
            </w:r>
          </w:p>
        </w:tc>
        <w:tc>
          <w:tcPr>
            <w:tcW w:w="4311" w:type="dxa"/>
            <w:shd w:val="clear" w:color="auto" w:fill="auto"/>
            <w:tcMar>
              <w:top w:w="100" w:type="dxa"/>
              <w:left w:w="100" w:type="dxa"/>
              <w:bottom w:w="100" w:type="dxa"/>
              <w:right w:w="100" w:type="dxa"/>
            </w:tcMar>
          </w:tcPr>
          <w:p w14:paraId="0FDB244D" w14:textId="77777777" w:rsidR="004F3AD2" w:rsidRDefault="00000000">
            <w:pPr>
              <w:widowControl w:val="0"/>
              <w:spacing w:before="0" w:after="0"/>
            </w:pPr>
            <w:r>
              <w:t>As process temperature increases, torque decreases</w:t>
            </w:r>
          </w:p>
        </w:tc>
        <w:tc>
          <w:tcPr>
            <w:tcW w:w="2570" w:type="dxa"/>
            <w:shd w:val="clear" w:color="auto" w:fill="auto"/>
            <w:tcMar>
              <w:top w:w="100" w:type="dxa"/>
              <w:left w:w="100" w:type="dxa"/>
              <w:bottom w:w="100" w:type="dxa"/>
              <w:right w:w="100" w:type="dxa"/>
            </w:tcMar>
          </w:tcPr>
          <w:p w14:paraId="650C4A54" w14:textId="77777777" w:rsidR="004F3AD2" w:rsidRDefault="00000000">
            <w:pPr>
              <w:widowControl w:val="0"/>
              <w:spacing w:before="0" w:after="0"/>
            </w:pPr>
            <w:r>
              <w:t>negative</w:t>
            </w:r>
          </w:p>
        </w:tc>
      </w:tr>
    </w:tbl>
    <w:p w14:paraId="3B83E796" w14:textId="77777777" w:rsidR="004F3AD2" w:rsidRDefault="00000000">
      <w:pPr>
        <w:pStyle w:val="Heading2"/>
        <w:ind w:left="0" w:firstLine="0"/>
      </w:pPr>
      <w:bookmarkStart w:id="54" w:name="_j1zbf5cruj07" w:colFirst="0" w:colLast="0"/>
      <w:bookmarkStart w:id="55" w:name="_cd0lf7rqvnqu" w:colFirst="0" w:colLast="0"/>
      <w:bookmarkEnd w:id="54"/>
      <w:bookmarkEnd w:id="55"/>
      <w:r>
        <w:lastRenderedPageBreak/>
        <w:t xml:space="preserve">Appendix C: Checking for NA </w:t>
      </w:r>
      <w:proofErr w:type="gramStart"/>
      <w:r>
        <w:t>values</w:t>
      </w:r>
      <w:proofErr w:type="gramEnd"/>
    </w:p>
    <w:p w14:paraId="4E582688" w14:textId="77777777" w:rsidR="004F3AD2" w:rsidRDefault="00000000">
      <w:pPr>
        <w:jc w:val="left"/>
      </w:pPr>
      <w:r>
        <w:t xml:space="preserve">For </w:t>
      </w:r>
      <w:r>
        <w:rPr>
          <w:i/>
        </w:rPr>
        <w:t>dataset.csv</w:t>
      </w:r>
      <w:r>
        <w:t xml:space="preserve">: </w:t>
      </w:r>
      <w:r>
        <w:rPr>
          <w:noProof/>
        </w:rPr>
        <w:drawing>
          <wp:inline distT="114300" distB="114300" distL="114300" distR="114300" wp14:anchorId="4EE2588B" wp14:editId="5C6BB086">
            <wp:extent cx="5731200" cy="2616200"/>
            <wp:effectExtent l="0" t="0" r="0" b="0"/>
            <wp:docPr id="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8"/>
                    <a:srcRect/>
                    <a:stretch>
                      <a:fillRect/>
                    </a:stretch>
                  </pic:blipFill>
                  <pic:spPr>
                    <a:xfrm>
                      <a:off x="0" y="0"/>
                      <a:ext cx="5731200" cy="2616200"/>
                    </a:xfrm>
                    <a:prstGeom prst="rect">
                      <a:avLst/>
                    </a:prstGeom>
                    <a:ln/>
                  </pic:spPr>
                </pic:pic>
              </a:graphicData>
            </a:graphic>
          </wp:inline>
        </w:drawing>
      </w:r>
    </w:p>
    <w:p w14:paraId="26CAFC5C" w14:textId="77777777" w:rsidR="004F3AD2" w:rsidRDefault="00000000">
      <w:r>
        <w:t xml:space="preserve">For </w:t>
      </w:r>
      <w:r>
        <w:rPr>
          <w:i/>
        </w:rPr>
        <w:t>predictive_maintenance.csv</w:t>
      </w:r>
      <w:r>
        <w:t>:</w:t>
      </w:r>
    </w:p>
    <w:p w14:paraId="54401DCD" w14:textId="77777777" w:rsidR="004F3AD2" w:rsidRDefault="00000000">
      <w:r>
        <w:t xml:space="preserve"> </w:t>
      </w:r>
      <w:r>
        <w:rPr>
          <w:noProof/>
        </w:rPr>
        <w:drawing>
          <wp:inline distT="114300" distB="114300" distL="114300" distR="114300" wp14:anchorId="2A5FF154" wp14:editId="3DB9E587">
            <wp:extent cx="5400675" cy="381000"/>
            <wp:effectExtent l="0" t="0" r="0" b="0"/>
            <wp:docPr id="4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9"/>
                    <a:srcRect r="53357"/>
                    <a:stretch>
                      <a:fillRect/>
                    </a:stretch>
                  </pic:blipFill>
                  <pic:spPr>
                    <a:xfrm>
                      <a:off x="0" y="0"/>
                      <a:ext cx="5400675" cy="381000"/>
                    </a:xfrm>
                    <a:prstGeom prst="rect">
                      <a:avLst/>
                    </a:prstGeom>
                    <a:ln/>
                  </pic:spPr>
                </pic:pic>
              </a:graphicData>
            </a:graphic>
          </wp:inline>
        </w:drawing>
      </w:r>
    </w:p>
    <w:p w14:paraId="3AC42D25" w14:textId="77777777" w:rsidR="004F3AD2" w:rsidRDefault="00000000">
      <w:pPr>
        <w:pStyle w:val="Heading2"/>
        <w:ind w:left="0" w:firstLine="0"/>
      </w:pPr>
      <w:bookmarkStart w:id="56" w:name="_rtiqoyil6pn7" w:colFirst="0" w:colLast="0"/>
      <w:bookmarkEnd w:id="56"/>
      <w:r>
        <w:t xml:space="preserve">Appendix D: Checking and removing duplicated </w:t>
      </w:r>
      <w:proofErr w:type="gramStart"/>
      <w:r>
        <w:t>rows</w:t>
      </w:r>
      <w:proofErr w:type="gramEnd"/>
    </w:p>
    <w:p w14:paraId="1304BEF5" w14:textId="77777777" w:rsidR="004F3AD2" w:rsidRDefault="00000000">
      <w:pPr>
        <w:jc w:val="left"/>
      </w:pPr>
      <w:r>
        <w:t xml:space="preserve">For </w:t>
      </w:r>
      <w:r>
        <w:rPr>
          <w:i/>
        </w:rPr>
        <w:t>dataset.csv</w:t>
      </w:r>
      <w:r>
        <w:t xml:space="preserve">:  </w:t>
      </w:r>
      <w:r>
        <w:rPr>
          <w:noProof/>
        </w:rPr>
        <w:drawing>
          <wp:inline distT="114300" distB="114300" distL="114300" distR="114300" wp14:anchorId="1FA746DC" wp14:editId="6F561F17">
            <wp:extent cx="5731200" cy="2641600"/>
            <wp:effectExtent l="0" t="0" r="0" b="0"/>
            <wp:docPr id="2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0"/>
                    <a:srcRect/>
                    <a:stretch>
                      <a:fillRect/>
                    </a:stretch>
                  </pic:blipFill>
                  <pic:spPr>
                    <a:xfrm>
                      <a:off x="0" y="0"/>
                      <a:ext cx="5731200" cy="2641600"/>
                    </a:xfrm>
                    <a:prstGeom prst="rect">
                      <a:avLst/>
                    </a:prstGeom>
                    <a:ln/>
                  </pic:spPr>
                </pic:pic>
              </a:graphicData>
            </a:graphic>
          </wp:inline>
        </w:drawing>
      </w:r>
    </w:p>
    <w:p w14:paraId="381E80AA" w14:textId="77777777" w:rsidR="004F3AD2" w:rsidRDefault="00000000">
      <w:r>
        <w:t xml:space="preserve">For </w:t>
      </w:r>
      <w:r>
        <w:rPr>
          <w:i/>
        </w:rPr>
        <w:t>predictive_maintenance.csv</w:t>
      </w:r>
      <w:r>
        <w:t>:</w:t>
      </w:r>
    </w:p>
    <w:p w14:paraId="053AD46D" w14:textId="77777777" w:rsidR="004F3AD2" w:rsidRDefault="00000000">
      <w:r>
        <w:rPr>
          <w:noProof/>
        </w:rPr>
        <w:drawing>
          <wp:inline distT="114300" distB="114300" distL="114300" distR="114300" wp14:anchorId="55F3A5E6" wp14:editId="7F303BA6">
            <wp:extent cx="5731200" cy="4572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1"/>
                    <a:srcRect/>
                    <a:stretch>
                      <a:fillRect/>
                    </a:stretch>
                  </pic:blipFill>
                  <pic:spPr>
                    <a:xfrm>
                      <a:off x="0" y="0"/>
                      <a:ext cx="5731200" cy="457200"/>
                    </a:xfrm>
                    <a:prstGeom prst="rect">
                      <a:avLst/>
                    </a:prstGeom>
                    <a:ln/>
                  </pic:spPr>
                </pic:pic>
              </a:graphicData>
            </a:graphic>
          </wp:inline>
        </w:drawing>
      </w:r>
    </w:p>
    <w:p w14:paraId="3CF404D5" w14:textId="77777777" w:rsidR="004F3AD2" w:rsidRDefault="00000000">
      <w:pPr>
        <w:pStyle w:val="Heading2"/>
        <w:ind w:left="0" w:firstLine="0"/>
      </w:pPr>
      <w:bookmarkStart w:id="57" w:name="_wv92nxq35w4f" w:colFirst="0" w:colLast="0"/>
      <w:bookmarkEnd w:id="57"/>
      <w:r>
        <w:br w:type="page"/>
      </w:r>
    </w:p>
    <w:p w14:paraId="786A31CC" w14:textId="77777777" w:rsidR="004F3AD2" w:rsidRDefault="00000000">
      <w:pPr>
        <w:pStyle w:val="Heading2"/>
        <w:ind w:left="0" w:firstLine="0"/>
      </w:pPr>
      <w:bookmarkStart w:id="58" w:name="_u01xe8hb3a78" w:colFirst="0" w:colLast="0"/>
      <w:bookmarkEnd w:id="58"/>
      <w:r>
        <w:lastRenderedPageBreak/>
        <w:t>Appendix E: Box Plot of Continuous Variables</w:t>
      </w:r>
    </w:p>
    <w:p w14:paraId="7106DEBD" w14:textId="05F40323" w:rsidR="004F3AD2" w:rsidRDefault="00000000" w:rsidP="005836B4">
      <w:r>
        <w:lastRenderedPageBreak/>
        <w:t xml:space="preserve">For </w:t>
      </w:r>
      <w:r>
        <w:rPr>
          <w:i/>
        </w:rPr>
        <w:t>predictive_maintenance.csv</w:t>
      </w:r>
      <w:r>
        <w:t>:</w:t>
      </w:r>
      <w:bookmarkStart w:id="59" w:name="_x4ubdl7amwrd" w:colFirst="0" w:colLast="0"/>
      <w:bookmarkEnd w:id="59"/>
      <w:r>
        <w:br w:type="page"/>
      </w:r>
      <w:r>
        <w:rPr>
          <w:noProof/>
        </w:rPr>
        <w:drawing>
          <wp:anchor distT="114300" distB="114300" distL="114300" distR="114300" simplePos="0" relativeHeight="251658240" behindDoc="0" locked="0" layoutInCell="1" hidden="0" allowOverlap="1" wp14:anchorId="786D3A00" wp14:editId="11570505">
            <wp:simplePos x="0" y="0"/>
            <wp:positionH relativeFrom="column">
              <wp:posOffset>3695700</wp:posOffset>
            </wp:positionH>
            <wp:positionV relativeFrom="paragraph">
              <wp:posOffset>2790825</wp:posOffset>
            </wp:positionV>
            <wp:extent cx="1914525" cy="2455097"/>
            <wp:effectExtent l="0" t="0" r="0" b="0"/>
            <wp:wrapTopAndBottom distT="114300" distB="11430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1914525" cy="2455097"/>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52683D66" wp14:editId="04084ED2">
            <wp:simplePos x="0" y="0"/>
            <wp:positionH relativeFrom="column">
              <wp:posOffset>4124325</wp:posOffset>
            </wp:positionH>
            <wp:positionV relativeFrom="paragraph">
              <wp:posOffset>128588</wp:posOffset>
            </wp:positionV>
            <wp:extent cx="1914525" cy="2449272"/>
            <wp:effectExtent l="0" t="0" r="0" b="0"/>
            <wp:wrapTopAndBottom distT="114300" distB="11430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1914525" cy="2449272"/>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4DC47CD2" wp14:editId="05F5566A">
            <wp:simplePos x="0" y="0"/>
            <wp:positionH relativeFrom="column">
              <wp:posOffset>2009775</wp:posOffset>
            </wp:positionH>
            <wp:positionV relativeFrom="paragraph">
              <wp:posOffset>123825</wp:posOffset>
            </wp:positionV>
            <wp:extent cx="1914525" cy="2455586"/>
            <wp:effectExtent l="0" t="0" r="0" b="0"/>
            <wp:wrapTopAndBottom distT="114300" distB="11430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1914525" cy="2455586"/>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3000D6FB" wp14:editId="2B44370C">
            <wp:simplePos x="0" y="0"/>
            <wp:positionH relativeFrom="column">
              <wp:posOffset>1</wp:posOffset>
            </wp:positionH>
            <wp:positionV relativeFrom="paragraph">
              <wp:posOffset>120062</wp:posOffset>
            </wp:positionV>
            <wp:extent cx="1916758" cy="2458450"/>
            <wp:effectExtent l="0" t="0" r="0" b="0"/>
            <wp:wrapTopAndBottom distT="114300" distB="11430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5"/>
                    <a:srcRect/>
                    <a:stretch>
                      <a:fillRect/>
                    </a:stretch>
                  </pic:blipFill>
                  <pic:spPr>
                    <a:xfrm>
                      <a:off x="0" y="0"/>
                      <a:ext cx="1916758" cy="245845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14:anchorId="7300955B" wp14:editId="786EC7A1">
            <wp:simplePos x="0" y="0"/>
            <wp:positionH relativeFrom="column">
              <wp:posOffset>1066800</wp:posOffset>
            </wp:positionH>
            <wp:positionV relativeFrom="paragraph">
              <wp:posOffset>2790825</wp:posOffset>
            </wp:positionV>
            <wp:extent cx="1914525" cy="2459428"/>
            <wp:effectExtent l="0" t="0" r="0" b="0"/>
            <wp:wrapTopAndBottom distT="114300" distB="11430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1914525" cy="2459428"/>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4CED6A31" wp14:editId="4B0FB9A2">
            <wp:simplePos x="0" y="0"/>
            <wp:positionH relativeFrom="column">
              <wp:posOffset>293850</wp:posOffset>
            </wp:positionH>
            <wp:positionV relativeFrom="paragraph">
              <wp:posOffset>5743575</wp:posOffset>
            </wp:positionV>
            <wp:extent cx="5144977" cy="3208925"/>
            <wp:effectExtent l="0" t="0" r="0" b="0"/>
            <wp:wrapTopAndBottom distT="114300" distB="114300"/>
            <wp:docPr id="3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144977" cy="3208925"/>
                    </a:xfrm>
                    <a:prstGeom prst="rect">
                      <a:avLst/>
                    </a:prstGeom>
                    <a:ln/>
                  </pic:spPr>
                </pic:pic>
              </a:graphicData>
            </a:graphic>
          </wp:anchor>
        </w:drawing>
      </w:r>
    </w:p>
    <w:p w14:paraId="2F9BF57E" w14:textId="77777777" w:rsidR="004F3AD2" w:rsidRDefault="00000000">
      <w:pPr>
        <w:pStyle w:val="Heading2"/>
        <w:ind w:left="0" w:firstLine="0"/>
      </w:pPr>
      <w:bookmarkStart w:id="60" w:name="_yr8vvcs1rw24" w:colFirst="0" w:colLast="0"/>
      <w:bookmarkEnd w:id="60"/>
      <w:r>
        <w:lastRenderedPageBreak/>
        <w:t>Appendix F: Factorising and Renaming Columns</w:t>
      </w:r>
    </w:p>
    <w:p w14:paraId="0D25ADC8" w14:textId="77777777" w:rsidR="004F3AD2" w:rsidRDefault="00000000">
      <w:r>
        <w:t xml:space="preserve">For </w:t>
      </w:r>
      <w:r>
        <w:rPr>
          <w:i/>
        </w:rPr>
        <w:t>predictive_maintenance.csv</w:t>
      </w:r>
      <w:r>
        <w:t>:</w:t>
      </w:r>
    </w:p>
    <w:p w14:paraId="79887E4F" w14:textId="77777777" w:rsidR="004F3AD2" w:rsidRDefault="00000000">
      <w:pPr>
        <w:pStyle w:val="Heading2"/>
        <w:ind w:left="0" w:firstLine="0"/>
        <w:rPr>
          <w:color w:val="202124"/>
          <w:sz w:val="21"/>
          <w:szCs w:val="21"/>
          <w:highlight w:val="white"/>
        </w:rPr>
      </w:pPr>
      <w:bookmarkStart w:id="61" w:name="_1hkclwg1gj0n" w:colFirst="0" w:colLast="0"/>
      <w:bookmarkEnd w:id="61"/>
      <w:r>
        <w:rPr>
          <w:noProof/>
          <w:color w:val="202124"/>
          <w:sz w:val="21"/>
          <w:szCs w:val="21"/>
          <w:highlight w:val="white"/>
        </w:rPr>
        <w:drawing>
          <wp:inline distT="114300" distB="114300" distL="114300" distR="114300" wp14:anchorId="355161E8" wp14:editId="0E25C3E5">
            <wp:extent cx="5731200" cy="850900"/>
            <wp:effectExtent l="0" t="0" r="0" b="0"/>
            <wp:docPr id="4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8"/>
                    <a:srcRect/>
                    <a:stretch>
                      <a:fillRect/>
                    </a:stretch>
                  </pic:blipFill>
                  <pic:spPr>
                    <a:xfrm>
                      <a:off x="0" y="0"/>
                      <a:ext cx="5731200" cy="850900"/>
                    </a:xfrm>
                    <a:prstGeom prst="rect">
                      <a:avLst/>
                    </a:prstGeom>
                    <a:ln/>
                  </pic:spPr>
                </pic:pic>
              </a:graphicData>
            </a:graphic>
          </wp:inline>
        </w:drawing>
      </w:r>
    </w:p>
    <w:p w14:paraId="0462A6CC" w14:textId="77777777" w:rsidR="004F3AD2" w:rsidRDefault="004F3AD2">
      <w:pPr>
        <w:pStyle w:val="Heading2"/>
        <w:ind w:left="0" w:firstLine="0"/>
        <w:rPr>
          <w:color w:val="202124"/>
          <w:sz w:val="21"/>
          <w:szCs w:val="21"/>
          <w:highlight w:val="white"/>
        </w:rPr>
      </w:pPr>
      <w:bookmarkStart w:id="62" w:name="_nkdb4vkntp7y" w:colFirst="0" w:colLast="0"/>
      <w:bookmarkEnd w:id="62"/>
    </w:p>
    <w:p w14:paraId="57A58A98" w14:textId="77777777" w:rsidR="004F3AD2" w:rsidRDefault="00000000">
      <w:pPr>
        <w:pStyle w:val="Heading2"/>
        <w:ind w:left="0" w:firstLine="0"/>
      </w:pPr>
      <w:bookmarkStart w:id="63" w:name="_7qm3haqz0hor" w:colFirst="0" w:colLast="0"/>
      <w:bookmarkEnd w:id="63"/>
      <w:r>
        <w:t xml:space="preserve">Appendix H: Restructuring Variables from K to </w:t>
      </w:r>
      <w:r>
        <w:rPr>
          <w:color w:val="202124"/>
          <w:sz w:val="21"/>
          <w:szCs w:val="21"/>
          <w:highlight w:val="white"/>
        </w:rPr>
        <w:t>°C</w:t>
      </w:r>
    </w:p>
    <w:p w14:paraId="04C2C2B0" w14:textId="77777777" w:rsidR="004F3AD2" w:rsidRDefault="00000000">
      <w:r>
        <w:t xml:space="preserve">For </w:t>
      </w:r>
      <w:r>
        <w:rPr>
          <w:i/>
        </w:rPr>
        <w:t>predictive_maintenance.csv</w:t>
      </w:r>
      <w:r>
        <w:t>:</w:t>
      </w:r>
    </w:p>
    <w:p w14:paraId="3EB388C5" w14:textId="77777777" w:rsidR="004F3AD2" w:rsidRDefault="00000000">
      <w:pPr>
        <w:pStyle w:val="Heading2"/>
        <w:ind w:left="0" w:firstLine="0"/>
      </w:pPr>
      <w:bookmarkStart w:id="64" w:name="_ai27w1cinyq8" w:colFirst="0" w:colLast="0"/>
      <w:bookmarkEnd w:id="64"/>
      <w:r>
        <w:rPr>
          <w:noProof/>
        </w:rPr>
        <w:drawing>
          <wp:inline distT="114300" distB="114300" distL="114300" distR="114300" wp14:anchorId="59D8EE06" wp14:editId="7230411B">
            <wp:extent cx="5731200" cy="4953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5731200" cy="495300"/>
                    </a:xfrm>
                    <a:prstGeom prst="rect">
                      <a:avLst/>
                    </a:prstGeom>
                    <a:ln/>
                  </pic:spPr>
                </pic:pic>
              </a:graphicData>
            </a:graphic>
          </wp:inline>
        </w:drawing>
      </w:r>
      <w:r>
        <w:t xml:space="preserve">Appendix I: Dropping Columns </w:t>
      </w:r>
    </w:p>
    <w:p w14:paraId="0892B534" w14:textId="77777777" w:rsidR="004F3AD2" w:rsidRDefault="00000000">
      <w:r>
        <w:t xml:space="preserve">For </w:t>
      </w:r>
      <w:r>
        <w:rPr>
          <w:i/>
        </w:rPr>
        <w:t>predictive_maintenance.csv</w:t>
      </w:r>
      <w:r>
        <w:t>:</w:t>
      </w:r>
    </w:p>
    <w:p w14:paraId="7F3E31E0" w14:textId="77777777" w:rsidR="004F3AD2" w:rsidRDefault="00000000">
      <w:r>
        <w:rPr>
          <w:noProof/>
        </w:rPr>
        <w:drawing>
          <wp:inline distT="114300" distB="114300" distL="114300" distR="114300" wp14:anchorId="403E9C59" wp14:editId="3D00DF9E">
            <wp:extent cx="6071333" cy="32485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r="9966"/>
                    <a:stretch>
                      <a:fillRect/>
                    </a:stretch>
                  </pic:blipFill>
                  <pic:spPr>
                    <a:xfrm>
                      <a:off x="0" y="0"/>
                      <a:ext cx="6071333" cy="324850"/>
                    </a:xfrm>
                    <a:prstGeom prst="rect">
                      <a:avLst/>
                    </a:prstGeom>
                    <a:ln/>
                  </pic:spPr>
                </pic:pic>
              </a:graphicData>
            </a:graphic>
          </wp:inline>
        </w:drawing>
      </w:r>
    </w:p>
    <w:p w14:paraId="100C621A" w14:textId="77777777" w:rsidR="004F3AD2" w:rsidRDefault="004F3AD2">
      <w:pPr>
        <w:pStyle w:val="Heading2"/>
        <w:ind w:left="0" w:firstLine="0"/>
      </w:pPr>
      <w:bookmarkStart w:id="65" w:name="_b1qzm2a2hrl3" w:colFirst="0" w:colLast="0"/>
      <w:bookmarkEnd w:id="65"/>
    </w:p>
    <w:p w14:paraId="461C3F5C" w14:textId="77777777" w:rsidR="004F3AD2" w:rsidRDefault="00000000">
      <w:pPr>
        <w:pStyle w:val="Heading2"/>
        <w:ind w:left="0" w:firstLine="0"/>
      </w:pPr>
      <w:bookmarkStart w:id="66" w:name="_es94u0ta9qkk" w:colFirst="0" w:colLast="0"/>
      <w:bookmarkEnd w:id="66"/>
      <w:r>
        <w:t>Appendix J: Relationship Between Categorical X Variables &amp; Continuous Y Variable</w:t>
      </w:r>
    </w:p>
    <w:p w14:paraId="44B783F0" w14:textId="77777777" w:rsidR="004F3AD2" w:rsidRDefault="00000000">
      <w:r>
        <w:t xml:space="preserve">For </w:t>
      </w:r>
      <w:r>
        <w:rPr>
          <w:i/>
        </w:rPr>
        <w:t>dataset.csv</w:t>
      </w:r>
      <w:r>
        <w:t>:</w:t>
      </w:r>
    </w:p>
    <w:p w14:paraId="4F4D6E05" w14:textId="77777777" w:rsidR="004F3AD2" w:rsidRDefault="00000000">
      <w:r>
        <w:rPr>
          <w:noProof/>
        </w:rPr>
        <w:drawing>
          <wp:inline distT="114300" distB="114300" distL="114300" distR="114300" wp14:anchorId="658F8FB5" wp14:editId="4F88EE64">
            <wp:extent cx="4872038" cy="2905418"/>
            <wp:effectExtent l="0" t="0" r="0" b="0"/>
            <wp:docPr id="3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1"/>
                    <a:srcRect/>
                    <a:stretch>
                      <a:fillRect/>
                    </a:stretch>
                  </pic:blipFill>
                  <pic:spPr>
                    <a:xfrm>
                      <a:off x="0" y="0"/>
                      <a:ext cx="4872038" cy="2905418"/>
                    </a:xfrm>
                    <a:prstGeom prst="rect">
                      <a:avLst/>
                    </a:prstGeom>
                    <a:ln/>
                  </pic:spPr>
                </pic:pic>
              </a:graphicData>
            </a:graphic>
          </wp:inline>
        </w:drawing>
      </w:r>
    </w:p>
    <w:p w14:paraId="68829BDE" w14:textId="77777777" w:rsidR="004F3AD2" w:rsidRDefault="00000000">
      <w:r>
        <w:rPr>
          <w:noProof/>
        </w:rPr>
        <w:lastRenderedPageBreak/>
        <w:drawing>
          <wp:inline distT="114300" distB="114300" distL="114300" distR="114300" wp14:anchorId="532E51C9" wp14:editId="33047598">
            <wp:extent cx="5731200" cy="3415485"/>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731200" cy="3415485"/>
                    </a:xfrm>
                    <a:prstGeom prst="rect">
                      <a:avLst/>
                    </a:prstGeom>
                    <a:ln/>
                  </pic:spPr>
                </pic:pic>
              </a:graphicData>
            </a:graphic>
          </wp:inline>
        </w:drawing>
      </w:r>
      <w:r>
        <w:rPr>
          <w:noProof/>
        </w:rPr>
        <w:drawing>
          <wp:inline distT="114300" distB="114300" distL="114300" distR="114300" wp14:anchorId="4D201F6F" wp14:editId="6462CFA5">
            <wp:extent cx="5731200" cy="3416300"/>
            <wp:effectExtent l="0" t="0" r="0" b="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3"/>
                    <a:srcRect/>
                    <a:stretch>
                      <a:fillRect/>
                    </a:stretch>
                  </pic:blipFill>
                  <pic:spPr>
                    <a:xfrm>
                      <a:off x="0" y="0"/>
                      <a:ext cx="5731200" cy="3416300"/>
                    </a:xfrm>
                    <a:prstGeom prst="rect">
                      <a:avLst/>
                    </a:prstGeom>
                    <a:ln/>
                  </pic:spPr>
                </pic:pic>
              </a:graphicData>
            </a:graphic>
          </wp:inline>
        </w:drawing>
      </w:r>
      <w:r>
        <w:rPr>
          <w:noProof/>
        </w:rPr>
        <w:lastRenderedPageBreak/>
        <w:drawing>
          <wp:inline distT="114300" distB="114300" distL="114300" distR="114300" wp14:anchorId="3DC4E37A" wp14:editId="4557A6CC">
            <wp:extent cx="5731200" cy="341630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a:stretch>
                      <a:fillRect/>
                    </a:stretch>
                  </pic:blipFill>
                  <pic:spPr>
                    <a:xfrm>
                      <a:off x="0" y="0"/>
                      <a:ext cx="5731200" cy="3416300"/>
                    </a:xfrm>
                    <a:prstGeom prst="rect">
                      <a:avLst/>
                    </a:prstGeom>
                    <a:ln/>
                  </pic:spPr>
                </pic:pic>
              </a:graphicData>
            </a:graphic>
          </wp:inline>
        </w:drawing>
      </w:r>
      <w:r>
        <w:rPr>
          <w:noProof/>
        </w:rPr>
        <w:drawing>
          <wp:inline distT="114300" distB="114300" distL="114300" distR="114300" wp14:anchorId="4EA6B407" wp14:editId="6C555B2A">
            <wp:extent cx="5731200" cy="3416300"/>
            <wp:effectExtent l="0" t="0" r="0" b="0"/>
            <wp:docPr id="5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5"/>
                    <a:srcRect/>
                    <a:stretch>
                      <a:fillRect/>
                    </a:stretch>
                  </pic:blipFill>
                  <pic:spPr>
                    <a:xfrm>
                      <a:off x="0" y="0"/>
                      <a:ext cx="5731200" cy="3416300"/>
                    </a:xfrm>
                    <a:prstGeom prst="rect">
                      <a:avLst/>
                    </a:prstGeom>
                    <a:ln/>
                  </pic:spPr>
                </pic:pic>
              </a:graphicData>
            </a:graphic>
          </wp:inline>
        </w:drawing>
      </w:r>
    </w:p>
    <w:p w14:paraId="75A27C9F" w14:textId="77777777" w:rsidR="004F3AD2" w:rsidRDefault="00000000">
      <w:pPr>
        <w:pStyle w:val="Heading2"/>
        <w:ind w:left="0" w:firstLine="0"/>
      </w:pPr>
      <w:bookmarkStart w:id="67" w:name="_bl2pjb9u3cpn" w:colFirst="0" w:colLast="0"/>
      <w:bookmarkEnd w:id="67"/>
      <w:r>
        <w:br w:type="page"/>
      </w:r>
    </w:p>
    <w:p w14:paraId="7593CBF5" w14:textId="77777777" w:rsidR="004F3AD2" w:rsidRDefault="00000000">
      <w:pPr>
        <w:pStyle w:val="Heading2"/>
        <w:ind w:left="0" w:firstLine="0"/>
      </w:pPr>
      <w:bookmarkStart w:id="68" w:name="_din1dqkuhk0o" w:colFirst="0" w:colLast="0"/>
      <w:bookmarkEnd w:id="68"/>
      <w:r>
        <w:lastRenderedPageBreak/>
        <w:t>Appendix K: Relationship Between Continuous Y Variables and Continuous Y Variable</w:t>
      </w:r>
    </w:p>
    <w:p w14:paraId="42045AEF" w14:textId="77777777" w:rsidR="004F3AD2" w:rsidRDefault="00000000">
      <w:r>
        <w:t xml:space="preserve">For </w:t>
      </w:r>
      <w:r>
        <w:rPr>
          <w:i/>
        </w:rPr>
        <w:t>dataset.csv</w:t>
      </w:r>
      <w:r>
        <w:t>:</w:t>
      </w:r>
    </w:p>
    <w:p w14:paraId="3C215013" w14:textId="77777777" w:rsidR="004F3AD2" w:rsidRDefault="00000000">
      <w:commentRangeStart w:id="69"/>
      <w:r>
        <w:rPr>
          <w:noProof/>
        </w:rPr>
        <w:drawing>
          <wp:inline distT="114300" distB="114300" distL="114300" distR="114300" wp14:anchorId="2197464E" wp14:editId="4370F554">
            <wp:extent cx="5731200" cy="1536700"/>
            <wp:effectExtent l="0" t="0" r="0" b="0"/>
            <wp:docPr id="2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6"/>
                    <a:srcRect/>
                    <a:stretch>
                      <a:fillRect/>
                    </a:stretch>
                  </pic:blipFill>
                  <pic:spPr>
                    <a:xfrm>
                      <a:off x="0" y="0"/>
                      <a:ext cx="5731200" cy="1536700"/>
                    </a:xfrm>
                    <a:prstGeom prst="rect">
                      <a:avLst/>
                    </a:prstGeom>
                    <a:ln/>
                  </pic:spPr>
                </pic:pic>
              </a:graphicData>
            </a:graphic>
          </wp:inline>
        </w:drawing>
      </w:r>
      <w:commentRangeEnd w:id="69"/>
      <w:r>
        <w:commentReference w:id="69"/>
      </w:r>
    </w:p>
    <w:p w14:paraId="6509CD28" w14:textId="77777777" w:rsidR="004F3AD2" w:rsidRDefault="004F3AD2">
      <w:pPr>
        <w:pStyle w:val="Heading2"/>
        <w:ind w:left="0" w:firstLine="0"/>
      </w:pPr>
      <w:bookmarkStart w:id="70" w:name="_aemz89slw6b7" w:colFirst="0" w:colLast="0"/>
      <w:bookmarkEnd w:id="70"/>
    </w:p>
    <w:p w14:paraId="441052B8" w14:textId="77777777" w:rsidR="004F3AD2" w:rsidRDefault="00000000">
      <w:pPr>
        <w:pStyle w:val="Heading2"/>
        <w:ind w:left="0" w:firstLine="0"/>
      </w:pPr>
      <w:bookmarkStart w:id="71" w:name="_kya6oc3mgt7r" w:colFirst="0" w:colLast="0"/>
      <w:bookmarkEnd w:id="71"/>
      <w:r>
        <w:t>Appendix L: Relationship Between Continuous X Variables</w:t>
      </w:r>
    </w:p>
    <w:p w14:paraId="414238DB" w14:textId="77777777" w:rsidR="004F3AD2" w:rsidRDefault="00000000">
      <w:r>
        <w:rPr>
          <w:noProof/>
        </w:rPr>
        <w:drawing>
          <wp:inline distT="114300" distB="114300" distL="114300" distR="114300" wp14:anchorId="5F806CEF" wp14:editId="5CDFE95C">
            <wp:extent cx="1800000" cy="2622145"/>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1800000" cy="2622145"/>
                    </a:xfrm>
                    <a:prstGeom prst="rect">
                      <a:avLst/>
                    </a:prstGeom>
                    <a:ln/>
                  </pic:spPr>
                </pic:pic>
              </a:graphicData>
            </a:graphic>
          </wp:inline>
        </w:drawing>
      </w:r>
      <w:r>
        <w:rPr>
          <w:noProof/>
        </w:rPr>
        <w:drawing>
          <wp:inline distT="114300" distB="114300" distL="114300" distR="114300" wp14:anchorId="150854C7" wp14:editId="7BA90E69">
            <wp:extent cx="1800000" cy="26136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1"/>
                    <a:srcRect/>
                    <a:stretch>
                      <a:fillRect/>
                    </a:stretch>
                  </pic:blipFill>
                  <pic:spPr>
                    <a:xfrm>
                      <a:off x="0" y="0"/>
                      <a:ext cx="1800000" cy="2613600"/>
                    </a:xfrm>
                    <a:prstGeom prst="rect">
                      <a:avLst/>
                    </a:prstGeom>
                    <a:ln/>
                  </pic:spPr>
                </pic:pic>
              </a:graphicData>
            </a:graphic>
          </wp:inline>
        </w:drawing>
      </w:r>
    </w:p>
    <w:p w14:paraId="248C057F" w14:textId="77777777" w:rsidR="004F3AD2" w:rsidRDefault="00000000">
      <w:r>
        <w:rPr>
          <w:noProof/>
        </w:rPr>
        <w:drawing>
          <wp:inline distT="114300" distB="114300" distL="114300" distR="114300" wp14:anchorId="1F9AD439" wp14:editId="11CC4EC6">
            <wp:extent cx="1800000" cy="262440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1800000" cy="2624400"/>
                    </a:xfrm>
                    <a:prstGeom prst="rect">
                      <a:avLst/>
                    </a:prstGeom>
                    <a:ln/>
                  </pic:spPr>
                </pic:pic>
              </a:graphicData>
            </a:graphic>
          </wp:inline>
        </w:drawing>
      </w:r>
      <w:r>
        <w:rPr>
          <w:noProof/>
        </w:rPr>
        <w:drawing>
          <wp:inline distT="114300" distB="114300" distL="114300" distR="114300" wp14:anchorId="65F6C104" wp14:editId="4657B468">
            <wp:extent cx="1800000" cy="2616000"/>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a:stretch>
                      <a:fillRect/>
                    </a:stretch>
                  </pic:blipFill>
                  <pic:spPr>
                    <a:xfrm>
                      <a:off x="0" y="0"/>
                      <a:ext cx="1800000" cy="2616000"/>
                    </a:xfrm>
                    <a:prstGeom prst="rect">
                      <a:avLst/>
                    </a:prstGeom>
                    <a:ln/>
                  </pic:spPr>
                </pic:pic>
              </a:graphicData>
            </a:graphic>
          </wp:inline>
        </w:drawing>
      </w:r>
    </w:p>
    <w:p w14:paraId="2ABBAE1B" w14:textId="77777777" w:rsidR="004F3AD2" w:rsidRDefault="00000000">
      <w:pPr>
        <w:pStyle w:val="Heading2"/>
        <w:ind w:left="0" w:firstLine="0"/>
      </w:pPr>
      <w:bookmarkStart w:id="72" w:name="_zdf64x4e7c4c" w:colFirst="0" w:colLast="0"/>
      <w:bookmarkEnd w:id="72"/>
      <w:r>
        <w:lastRenderedPageBreak/>
        <w:t>Appendix M: Histogram on the Frequency of Failure</w:t>
      </w:r>
    </w:p>
    <w:p w14:paraId="7D131AE5" w14:textId="77777777" w:rsidR="004F3AD2" w:rsidRDefault="00000000">
      <w:pPr>
        <w:pStyle w:val="Heading2"/>
        <w:ind w:left="0" w:firstLine="0"/>
        <w:rPr>
          <w:b/>
        </w:rPr>
      </w:pPr>
      <w:bookmarkStart w:id="73" w:name="_f2ywuev6v7x2" w:colFirst="0" w:colLast="0"/>
      <w:bookmarkEnd w:id="73"/>
      <w:r>
        <w:rPr>
          <w:noProof/>
        </w:rPr>
        <w:drawing>
          <wp:inline distT="114300" distB="114300" distL="114300" distR="114300" wp14:anchorId="2DB0E096" wp14:editId="75A4960F">
            <wp:extent cx="2719388" cy="3468502"/>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4"/>
                    <a:srcRect/>
                    <a:stretch>
                      <a:fillRect/>
                    </a:stretch>
                  </pic:blipFill>
                  <pic:spPr>
                    <a:xfrm>
                      <a:off x="0" y="0"/>
                      <a:ext cx="2719388" cy="3468502"/>
                    </a:xfrm>
                    <a:prstGeom prst="rect">
                      <a:avLst/>
                    </a:prstGeom>
                    <a:ln/>
                  </pic:spPr>
                </pic:pic>
              </a:graphicData>
            </a:graphic>
          </wp:inline>
        </w:drawing>
      </w:r>
      <w:r>
        <w:br w:type="page"/>
      </w:r>
    </w:p>
    <w:p w14:paraId="60FBC245" w14:textId="77777777" w:rsidR="004F3AD2" w:rsidRDefault="00000000">
      <w:pPr>
        <w:pStyle w:val="Heading2"/>
        <w:ind w:left="0" w:firstLine="0"/>
        <w:jc w:val="left"/>
      </w:pPr>
      <w:bookmarkStart w:id="74" w:name="_9ahmdz330w2u" w:colFirst="0" w:colLast="0"/>
      <w:bookmarkEnd w:id="74"/>
      <w:r>
        <w:lastRenderedPageBreak/>
        <w:t>Appendix N:  Stratified Sampling Process</w:t>
      </w:r>
      <w:r>
        <w:rPr>
          <w:noProof/>
        </w:rPr>
        <w:drawing>
          <wp:inline distT="114300" distB="114300" distL="114300" distR="114300" wp14:anchorId="461DA6CC" wp14:editId="7A94C8C8">
            <wp:extent cx="5324475" cy="1671638"/>
            <wp:effectExtent l="0" t="0" r="0" b="0"/>
            <wp:docPr id="59"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5"/>
                    <a:srcRect b="8695"/>
                    <a:stretch>
                      <a:fillRect/>
                    </a:stretch>
                  </pic:blipFill>
                  <pic:spPr>
                    <a:xfrm>
                      <a:off x="0" y="0"/>
                      <a:ext cx="5324475" cy="1671638"/>
                    </a:xfrm>
                    <a:prstGeom prst="rect">
                      <a:avLst/>
                    </a:prstGeom>
                    <a:ln/>
                  </pic:spPr>
                </pic:pic>
              </a:graphicData>
            </a:graphic>
          </wp:inline>
        </w:drawing>
      </w:r>
    </w:p>
    <w:p w14:paraId="3558AD4E" w14:textId="77777777" w:rsidR="004F3AD2" w:rsidRDefault="00000000">
      <w:pPr>
        <w:pStyle w:val="Heading2"/>
        <w:ind w:left="0" w:firstLine="0"/>
      </w:pPr>
      <w:bookmarkStart w:id="75" w:name="_mjoi1xivr7kk" w:colFirst="0" w:colLast="0"/>
      <w:bookmarkEnd w:id="75"/>
      <w:r>
        <w:t xml:space="preserve">Appendix O:  </w:t>
      </w:r>
      <w:proofErr w:type="spellStart"/>
      <w:r>
        <w:t>Undersampling</w:t>
      </w:r>
      <w:proofErr w:type="spellEnd"/>
      <w:r>
        <w:t xml:space="preserve"> Process</w:t>
      </w:r>
    </w:p>
    <w:p w14:paraId="25FD53D1" w14:textId="77777777" w:rsidR="004F3AD2" w:rsidRDefault="00000000">
      <w:r>
        <w:rPr>
          <w:noProof/>
        </w:rPr>
        <w:drawing>
          <wp:inline distT="114300" distB="114300" distL="114300" distR="114300" wp14:anchorId="38E79758" wp14:editId="27A5DA05">
            <wp:extent cx="5731200" cy="2806700"/>
            <wp:effectExtent l="0" t="0" r="0" b="0"/>
            <wp:docPr id="3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6"/>
                    <a:srcRect/>
                    <a:stretch>
                      <a:fillRect/>
                    </a:stretch>
                  </pic:blipFill>
                  <pic:spPr>
                    <a:xfrm>
                      <a:off x="0" y="0"/>
                      <a:ext cx="5731200" cy="2806700"/>
                    </a:xfrm>
                    <a:prstGeom prst="rect">
                      <a:avLst/>
                    </a:prstGeom>
                    <a:ln/>
                  </pic:spPr>
                </pic:pic>
              </a:graphicData>
            </a:graphic>
          </wp:inline>
        </w:drawing>
      </w:r>
    </w:p>
    <w:p w14:paraId="02854189" w14:textId="77777777" w:rsidR="004F3AD2" w:rsidRDefault="00000000">
      <w:pPr>
        <w:pStyle w:val="Heading2"/>
        <w:ind w:left="0" w:firstLine="0"/>
      </w:pPr>
      <w:bookmarkStart w:id="76" w:name="_u7fj8ohctfxw" w:colFirst="0" w:colLast="0"/>
      <w:bookmarkEnd w:id="76"/>
      <w:r>
        <w:t>Appendix P: Optimising CP - Stratified</w:t>
      </w:r>
    </w:p>
    <w:p w14:paraId="4D2FD89F" w14:textId="77777777" w:rsidR="004F3AD2" w:rsidRDefault="00000000">
      <w:pPr>
        <w:jc w:val="center"/>
      </w:pPr>
      <w:r>
        <w:rPr>
          <w:noProof/>
        </w:rPr>
        <w:drawing>
          <wp:inline distT="114300" distB="114300" distL="114300" distR="114300" wp14:anchorId="20A9BD7F" wp14:editId="2AD77626">
            <wp:extent cx="5731200" cy="4191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srcRect/>
                    <a:stretch>
                      <a:fillRect/>
                    </a:stretch>
                  </pic:blipFill>
                  <pic:spPr>
                    <a:xfrm>
                      <a:off x="0" y="0"/>
                      <a:ext cx="5731200" cy="419100"/>
                    </a:xfrm>
                    <a:prstGeom prst="rect">
                      <a:avLst/>
                    </a:prstGeom>
                    <a:ln/>
                  </pic:spPr>
                </pic:pic>
              </a:graphicData>
            </a:graphic>
          </wp:inline>
        </w:drawing>
      </w:r>
      <w:r>
        <w:rPr>
          <w:noProof/>
        </w:rPr>
        <w:drawing>
          <wp:inline distT="114300" distB="114300" distL="114300" distR="114300" wp14:anchorId="26DC4E72" wp14:editId="6CBA3F8E">
            <wp:extent cx="2100339" cy="2513287"/>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2100339" cy="2513287"/>
                    </a:xfrm>
                    <a:prstGeom prst="rect">
                      <a:avLst/>
                    </a:prstGeom>
                    <a:ln/>
                  </pic:spPr>
                </pic:pic>
              </a:graphicData>
            </a:graphic>
          </wp:inline>
        </w:drawing>
      </w:r>
      <w:r>
        <w:rPr>
          <w:noProof/>
        </w:rPr>
        <w:drawing>
          <wp:inline distT="114300" distB="114300" distL="114300" distR="114300" wp14:anchorId="40252A1D" wp14:editId="6CCD7A37">
            <wp:extent cx="2062965" cy="2481263"/>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2062965" cy="2481263"/>
                    </a:xfrm>
                    <a:prstGeom prst="rect">
                      <a:avLst/>
                    </a:prstGeom>
                    <a:ln/>
                  </pic:spPr>
                </pic:pic>
              </a:graphicData>
            </a:graphic>
          </wp:inline>
        </w:drawing>
      </w:r>
    </w:p>
    <w:p w14:paraId="3F9619EA" w14:textId="77777777" w:rsidR="004F3AD2" w:rsidRDefault="00000000">
      <w:pPr>
        <w:pStyle w:val="Heading2"/>
        <w:ind w:left="0" w:firstLine="0"/>
        <w:jc w:val="left"/>
      </w:pPr>
      <w:bookmarkStart w:id="77" w:name="_xu7b0j6utizw" w:colFirst="0" w:colLast="0"/>
      <w:bookmarkEnd w:id="77"/>
      <w:r>
        <w:rPr>
          <w:u w:val="single"/>
        </w:rPr>
        <w:lastRenderedPageBreak/>
        <w:t xml:space="preserve">Appendix </w:t>
      </w:r>
      <w:proofErr w:type="gramStart"/>
      <w:r>
        <w:rPr>
          <w:u w:val="single"/>
        </w:rPr>
        <w:t xml:space="preserve">Q </w:t>
      </w:r>
      <w:r>
        <w:t>:</w:t>
      </w:r>
      <w:proofErr w:type="gramEnd"/>
      <w:r>
        <w:t xml:space="preserve"> Confusion Matrix Comparison before after pruning - Stratified</w:t>
      </w:r>
    </w:p>
    <w:p w14:paraId="7C6D01CB" w14:textId="77777777" w:rsidR="004F3AD2" w:rsidRDefault="00000000">
      <w:pPr>
        <w:pStyle w:val="Heading2"/>
        <w:ind w:left="0" w:firstLine="0"/>
        <w:jc w:val="center"/>
      </w:pPr>
      <w:bookmarkStart w:id="78" w:name="_ew6ktssg5x5y" w:colFirst="0" w:colLast="0"/>
      <w:bookmarkEnd w:id="78"/>
      <w:r>
        <w:rPr>
          <w:noProof/>
        </w:rPr>
        <w:drawing>
          <wp:inline distT="114300" distB="114300" distL="114300" distR="114300" wp14:anchorId="21D68E76" wp14:editId="3F240FB9">
            <wp:extent cx="2157413" cy="3114675"/>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8"/>
                    <a:srcRect/>
                    <a:stretch>
                      <a:fillRect/>
                    </a:stretch>
                  </pic:blipFill>
                  <pic:spPr>
                    <a:xfrm>
                      <a:off x="0" y="0"/>
                      <a:ext cx="2157413" cy="3114675"/>
                    </a:xfrm>
                    <a:prstGeom prst="rect">
                      <a:avLst/>
                    </a:prstGeom>
                    <a:ln/>
                  </pic:spPr>
                </pic:pic>
              </a:graphicData>
            </a:graphic>
          </wp:inline>
        </w:drawing>
      </w:r>
      <w:r>
        <w:rPr>
          <w:noProof/>
        </w:rPr>
        <w:drawing>
          <wp:inline distT="114300" distB="114300" distL="114300" distR="114300" wp14:anchorId="657BF14A" wp14:editId="5EE48FDA">
            <wp:extent cx="2119410" cy="3123826"/>
            <wp:effectExtent l="0" t="0" r="0" b="0"/>
            <wp:docPr id="1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9"/>
                    <a:srcRect/>
                    <a:stretch>
                      <a:fillRect/>
                    </a:stretch>
                  </pic:blipFill>
                  <pic:spPr>
                    <a:xfrm>
                      <a:off x="0" y="0"/>
                      <a:ext cx="2119410" cy="3123826"/>
                    </a:xfrm>
                    <a:prstGeom prst="rect">
                      <a:avLst/>
                    </a:prstGeom>
                    <a:ln/>
                  </pic:spPr>
                </pic:pic>
              </a:graphicData>
            </a:graphic>
          </wp:inline>
        </w:drawing>
      </w:r>
    </w:p>
    <w:p w14:paraId="7CEAB623" w14:textId="77777777" w:rsidR="004F3AD2" w:rsidRDefault="00000000">
      <w:pPr>
        <w:ind w:firstLine="720"/>
      </w:pPr>
      <w:r>
        <w:t xml:space="preserve">                               </w:t>
      </w:r>
      <w:r>
        <w:rPr>
          <w:u w:val="single"/>
        </w:rPr>
        <w:t>Before</w:t>
      </w:r>
      <w:r>
        <w:t xml:space="preserve">                                                   </w:t>
      </w:r>
      <w:r>
        <w:rPr>
          <w:u w:val="single"/>
        </w:rPr>
        <w:t>After</w:t>
      </w:r>
      <w:r>
        <w:br w:type="page"/>
      </w:r>
    </w:p>
    <w:p w14:paraId="535A6469" w14:textId="77777777" w:rsidR="004F3AD2" w:rsidRDefault="00000000">
      <w:pPr>
        <w:pStyle w:val="Heading2"/>
        <w:ind w:left="0" w:firstLine="0"/>
        <w:jc w:val="left"/>
      </w:pPr>
      <w:bookmarkStart w:id="79" w:name="_xu09okuoc4fs" w:colFirst="0" w:colLast="0"/>
      <w:bookmarkEnd w:id="79"/>
      <w:r>
        <w:lastRenderedPageBreak/>
        <w:t>Appendix R: Cost Sensitivity Learning and Confusion Matrix - Stratified</w:t>
      </w:r>
      <w:r>
        <w:rPr>
          <w:noProof/>
        </w:rPr>
        <w:drawing>
          <wp:inline distT="114300" distB="114300" distL="114300" distR="114300" wp14:anchorId="016F9496" wp14:editId="30A3F1AB">
            <wp:extent cx="5731200" cy="482600"/>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a:srcRect/>
                    <a:stretch>
                      <a:fillRect/>
                    </a:stretch>
                  </pic:blipFill>
                  <pic:spPr>
                    <a:xfrm>
                      <a:off x="0" y="0"/>
                      <a:ext cx="5731200" cy="482600"/>
                    </a:xfrm>
                    <a:prstGeom prst="rect">
                      <a:avLst/>
                    </a:prstGeom>
                    <a:ln/>
                  </pic:spPr>
                </pic:pic>
              </a:graphicData>
            </a:graphic>
          </wp:inline>
        </w:drawing>
      </w:r>
    </w:p>
    <w:p w14:paraId="4DCAE82F" w14:textId="77777777" w:rsidR="004F3AD2" w:rsidRDefault="00000000">
      <w:pPr>
        <w:jc w:val="center"/>
      </w:pPr>
      <w:r>
        <w:rPr>
          <w:noProof/>
        </w:rPr>
        <w:drawing>
          <wp:inline distT="114300" distB="114300" distL="114300" distR="114300" wp14:anchorId="1C7B0949" wp14:editId="37200488">
            <wp:extent cx="2357611" cy="3442974"/>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2357611" cy="3442974"/>
                    </a:xfrm>
                    <a:prstGeom prst="rect">
                      <a:avLst/>
                    </a:prstGeom>
                    <a:ln/>
                  </pic:spPr>
                </pic:pic>
              </a:graphicData>
            </a:graphic>
          </wp:inline>
        </w:drawing>
      </w:r>
    </w:p>
    <w:p w14:paraId="7C3A3D52" w14:textId="77777777" w:rsidR="004F3AD2" w:rsidRDefault="004F3AD2"/>
    <w:p w14:paraId="614F625B" w14:textId="77777777" w:rsidR="004F3AD2" w:rsidRDefault="00000000">
      <w:pPr>
        <w:pStyle w:val="Heading2"/>
        <w:ind w:left="0" w:firstLine="0"/>
      </w:pPr>
      <w:bookmarkStart w:id="80" w:name="_n0w68yl0dw8j" w:colFirst="0" w:colLast="0"/>
      <w:bookmarkEnd w:id="80"/>
      <w:r>
        <w:t xml:space="preserve">Appendix S: Optimising CP - </w:t>
      </w:r>
      <w:proofErr w:type="spellStart"/>
      <w:r>
        <w:t>Undersampling</w:t>
      </w:r>
      <w:proofErr w:type="spellEnd"/>
    </w:p>
    <w:p w14:paraId="3D7D28BB" w14:textId="77777777" w:rsidR="004F3AD2" w:rsidRDefault="00000000">
      <w:r>
        <w:rPr>
          <w:noProof/>
        </w:rPr>
        <w:drawing>
          <wp:inline distT="114300" distB="114300" distL="114300" distR="114300" wp14:anchorId="625AB0C8" wp14:editId="4C3CC2F2">
            <wp:extent cx="5731200" cy="4191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a:stretch>
                      <a:fillRect/>
                    </a:stretch>
                  </pic:blipFill>
                  <pic:spPr>
                    <a:xfrm>
                      <a:off x="0" y="0"/>
                      <a:ext cx="5731200" cy="419100"/>
                    </a:xfrm>
                    <a:prstGeom prst="rect">
                      <a:avLst/>
                    </a:prstGeom>
                    <a:ln/>
                  </pic:spPr>
                </pic:pic>
              </a:graphicData>
            </a:graphic>
          </wp:inline>
        </w:drawing>
      </w:r>
    </w:p>
    <w:p w14:paraId="05906873" w14:textId="77777777" w:rsidR="004F3AD2" w:rsidRDefault="00000000">
      <w:pPr>
        <w:jc w:val="center"/>
      </w:pPr>
      <w:r>
        <w:rPr>
          <w:noProof/>
        </w:rPr>
        <w:drawing>
          <wp:inline distT="114300" distB="114300" distL="114300" distR="114300" wp14:anchorId="520F9308" wp14:editId="3A8880EF">
            <wp:extent cx="2532888" cy="3039466"/>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3"/>
                    <a:srcRect/>
                    <a:stretch>
                      <a:fillRect/>
                    </a:stretch>
                  </pic:blipFill>
                  <pic:spPr>
                    <a:xfrm>
                      <a:off x="0" y="0"/>
                      <a:ext cx="2532888" cy="3039466"/>
                    </a:xfrm>
                    <a:prstGeom prst="rect">
                      <a:avLst/>
                    </a:prstGeom>
                    <a:ln/>
                  </pic:spPr>
                </pic:pic>
              </a:graphicData>
            </a:graphic>
          </wp:inline>
        </w:drawing>
      </w:r>
      <w:r>
        <w:rPr>
          <w:noProof/>
        </w:rPr>
        <w:drawing>
          <wp:inline distT="114300" distB="114300" distL="114300" distR="114300" wp14:anchorId="21C7214D" wp14:editId="6F553D98">
            <wp:extent cx="2528888" cy="3028608"/>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2528888" cy="3028608"/>
                    </a:xfrm>
                    <a:prstGeom prst="rect">
                      <a:avLst/>
                    </a:prstGeom>
                    <a:ln/>
                  </pic:spPr>
                </pic:pic>
              </a:graphicData>
            </a:graphic>
          </wp:inline>
        </w:drawing>
      </w:r>
    </w:p>
    <w:p w14:paraId="1003C771" w14:textId="77777777" w:rsidR="004F3AD2" w:rsidRDefault="00000000">
      <w:pPr>
        <w:pStyle w:val="Heading2"/>
        <w:ind w:left="0" w:firstLine="0"/>
      </w:pPr>
      <w:bookmarkStart w:id="81" w:name="_rv5l5p99qvt2" w:colFirst="0" w:colLast="0"/>
      <w:bookmarkEnd w:id="81"/>
      <w:r>
        <w:lastRenderedPageBreak/>
        <w:t xml:space="preserve">Appendix T:  Confusion Matrix before after pruning - </w:t>
      </w:r>
      <w:proofErr w:type="spellStart"/>
      <w:proofErr w:type="gramStart"/>
      <w:r>
        <w:t>Undersampling</w:t>
      </w:r>
      <w:proofErr w:type="spellEnd"/>
      <w:proofErr w:type="gramEnd"/>
    </w:p>
    <w:p w14:paraId="7C06EE59" w14:textId="77777777" w:rsidR="004F3AD2" w:rsidRDefault="00000000">
      <w:pPr>
        <w:pStyle w:val="Heading1"/>
        <w:ind w:left="0" w:firstLine="0"/>
      </w:pPr>
      <w:bookmarkStart w:id="82" w:name="_yjygwl3sye94" w:colFirst="0" w:colLast="0"/>
      <w:bookmarkEnd w:id="82"/>
      <w:r>
        <w:rPr>
          <w:noProof/>
        </w:rPr>
        <w:drawing>
          <wp:inline distT="114300" distB="114300" distL="114300" distR="114300" wp14:anchorId="3428DA05" wp14:editId="1E40B794">
            <wp:extent cx="2800984" cy="411480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5"/>
                    <a:srcRect/>
                    <a:stretch>
                      <a:fillRect/>
                    </a:stretch>
                  </pic:blipFill>
                  <pic:spPr>
                    <a:xfrm>
                      <a:off x="0" y="0"/>
                      <a:ext cx="2800984" cy="4114800"/>
                    </a:xfrm>
                    <a:prstGeom prst="rect">
                      <a:avLst/>
                    </a:prstGeom>
                    <a:ln/>
                  </pic:spPr>
                </pic:pic>
              </a:graphicData>
            </a:graphic>
          </wp:inline>
        </w:drawing>
      </w:r>
      <w:r>
        <w:rPr>
          <w:noProof/>
        </w:rPr>
        <w:drawing>
          <wp:inline distT="114300" distB="114300" distL="114300" distR="114300" wp14:anchorId="33CF605D" wp14:editId="35B0A115">
            <wp:extent cx="2809875" cy="4116975"/>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6"/>
                    <a:srcRect/>
                    <a:stretch>
                      <a:fillRect/>
                    </a:stretch>
                  </pic:blipFill>
                  <pic:spPr>
                    <a:xfrm>
                      <a:off x="0" y="0"/>
                      <a:ext cx="2809875" cy="4116975"/>
                    </a:xfrm>
                    <a:prstGeom prst="rect">
                      <a:avLst/>
                    </a:prstGeom>
                    <a:ln/>
                  </pic:spPr>
                </pic:pic>
              </a:graphicData>
            </a:graphic>
          </wp:inline>
        </w:drawing>
      </w:r>
    </w:p>
    <w:p w14:paraId="30F2C44B" w14:textId="77777777" w:rsidR="004F3AD2" w:rsidRDefault="00000000">
      <w:r>
        <w:t xml:space="preserve">                                 </w:t>
      </w:r>
      <w:r>
        <w:rPr>
          <w:u w:val="single"/>
        </w:rPr>
        <w:t>Before</w:t>
      </w:r>
      <w:r>
        <w:t xml:space="preserve">                                                          </w:t>
      </w:r>
      <w:r>
        <w:rPr>
          <w:u w:val="single"/>
        </w:rPr>
        <w:t>After</w:t>
      </w:r>
      <w:r>
        <w:br w:type="page"/>
      </w:r>
    </w:p>
    <w:p w14:paraId="6C6143BD" w14:textId="77777777" w:rsidR="004F3AD2" w:rsidRDefault="00000000">
      <w:pPr>
        <w:pStyle w:val="Heading2"/>
        <w:ind w:firstLine="0"/>
      </w:pPr>
      <w:bookmarkStart w:id="83" w:name="_2g20s7kkwgb5" w:colFirst="0" w:colLast="0"/>
      <w:bookmarkEnd w:id="83"/>
      <w:r>
        <w:lastRenderedPageBreak/>
        <w:t xml:space="preserve">Appendix U: Cost Sensitivity Learning and Confusion Matrix - </w:t>
      </w:r>
      <w:proofErr w:type="spellStart"/>
      <w:r>
        <w:t>Undersampling</w:t>
      </w:r>
      <w:proofErr w:type="spellEnd"/>
    </w:p>
    <w:p w14:paraId="6A70A956" w14:textId="77777777" w:rsidR="004F3AD2" w:rsidRDefault="00000000">
      <w:pPr>
        <w:pStyle w:val="Heading2"/>
        <w:ind w:firstLine="0"/>
        <w:jc w:val="center"/>
      </w:pPr>
      <w:bookmarkStart w:id="84" w:name="_gyu2zmfw5j3w" w:colFirst="0" w:colLast="0"/>
      <w:bookmarkEnd w:id="84"/>
      <w:r>
        <w:rPr>
          <w:noProof/>
        </w:rPr>
        <w:drawing>
          <wp:inline distT="114300" distB="114300" distL="114300" distR="114300" wp14:anchorId="54207F8A" wp14:editId="7DC9B3F6">
            <wp:extent cx="5731200" cy="4953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7"/>
                    <a:srcRect/>
                    <a:stretch>
                      <a:fillRect/>
                    </a:stretch>
                  </pic:blipFill>
                  <pic:spPr>
                    <a:xfrm>
                      <a:off x="0" y="0"/>
                      <a:ext cx="5731200" cy="495300"/>
                    </a:xfrm>
                    <a:prstGeom prst="rect">
                      <a:avLst/>
                    </a:prstGeom>
                    <a:ln/>
                  </pic:spPr>
                </pic:pic>
              </a:graphicData>
            </a:graphic>
          </wp:inline>
        </w:drawing>
      </w:r>
      <w:r>
        <w:rPr>
          <w:noProof/>
        </w:rPr>
        <w:drawing>
          <wp:inline distT="114300" distB="114300" distL="114300" distR="114300" wp14:anchorId="3E09D49C" wp14:editId="1A2E4243">
            <wp:extent cx="2495816" cy="3776349"/>
            <wp:effectExtent l="0" t="0" r="0" b="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2495816" cy="3776349"/>
                    </a:xfrm>
                    <a:prstGeom prst="rect">
                      <a:avLst/>
                    </a:prstGeom>
                    <a:ln/>
                  </pic:spPr>
                </pic:pic>
              </a:graphicData>
            </a:graphic>
          </wp:inline>
        </w:drawing>
      </w:r>
    </w:p>
    <w:p w14:paraId="7F1D35DC" w14:textId="77777777" w:rsidR="004F3AD2" w:rsidRDefault="00000000">
      <w:pPr>
        <w:pStyle w:val="Heading2"/>
        <w:ind w:firstLine="0"/>
      </w:pPr>
      <w:bookmarkStart w:id="85" w:name="_6iuqaasnwiju" w:colFirst="0" w:colLast="0"/>
      <w:bookmarkEnd w:id="85"/>
      <w:r>
        <w:t xml:space="preserve">Appendix V: Calculation and Compilation of Confusion Matrix for Evaluation </w:t>
      </w:r>
    </w:p>
    <w:p w14:paraId="1EA82F29" w14:textId="77777777" w:rsidR="004F3AD2" w:rsidRDefault="00000000">
      <w:pPr>
        <w:pStyle w:val="Heading2"/>
        <w:ind w:firstLine="0"/>
        <w:jc w:val="center"/>
      </w:pPr>
      <w:bookmarkStart w:id="86" w:name="_ftiawnjbseny" w:colFirst="0" w:colLast="0"/>
      <w:bookmarkEnd w:id="86"/>
      <w:r>
        <w:rPr>
          <w:noProof/>
        </w:rPr>
        <w:drawing>
          <wp:inline distT="114300" distB="114300" distL="114300" distR="114300" wp14:anchorId="7BB0B2CB" wp14:editId="44C80743">
            <wp:extent cx="5731200" cy="27940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9"/>
                    <a:srcRect/>
                    <a:stretch>
                      <a:fillRect/>
                    </a:stretch>
                  </pic:blipFill>
                  <pic:spPr>
                    <a:xfrm>
                      <a:off x="0" y="0"/>
                      <a:ext cx="5731200" cy="2794000"/>
                    </a:xfrm>
                    <a:prstGeom prst="rect">
                      <a:avLst/>
                    </a:prstGeom>
                    <a:ln/>
                  </pic:spPr>
                </pic:pic>
              </a:graphicData>
            </a:graphic>
          </wp:inline>
        </w:drawing>
      </w:r>
      <w:r>
        <w:rPr>
          <w:noProof/>
        </w:rPr>
        <w:drawing>
          <wp:inline distT="114300" distB="114300" distL="114300" distR="114300" wp14:anchorId="48CB765F" wp14:editId="4088FCF8">
            <wp:extent cx="5731200" cy="927100"/>
            <wp:effectExtent l="0" t="0" r="0" b="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5731200" cy="927100"/>
                    </a:xfrm>
                    <a:prstGeom prst="rect">
                      <a:avLst/>
                    </a:prstGeom>
                    <a:ln/>
                  </pic:spPr>
                </pic:pic>
              </a:graphicData>
            </a:graphic>
          </wp:inline>
        </w:drawing>
      </w:r>
      <w:r>
        <w:br w:type="page"/>
      </w:r>
    </w:p>
    <w:p w14:paraId="35260380" w14:textId="77777777" w:rsidR="004F3AD2" w:rsidRDefault="00000000">
      <w:pPr>
        <w:pStyle w:val="Heading1"/>
        <w:ind w:left="0" w:firstLine="0"/>
      </w:pPr>
      <w:bookmarkStart w:id="87" w:name="_bbeyys1c5anv" w:colFirst="0" w:colLast="0"/>
      <w:bookmarkEnd w:id="87"/>
      <w:r>
        <w:lastRenderedPageBreak/>
        <w:t>References</w:t>
      </w:r>
    </w:p>
    <w:p w14:paraId="0E61038B" w14:textId="77777777" w:rsidR="004F3AD2" w:rsidRDefault="00000000">
      <w:pPr>
        <w:spacing w:before="240" w:after="240" w:line="240" w:lineRule="auto"/>
      </w:pPr>
      <w:r>
        <w:t xml:space="preserve">Aramco. (2011). Saudi Aramco Suppliers Safety Management System. Saudi Aramco. </w:t>
      </w:r>
      <w:hyperlink r:id="rId71">
        <w:r>
          <w:rPr>
            <w:color w:val="1155CC"/>
            <w:u w:val="single"/>
          </w:rPr>
          <w:t>https://www.aramco.com/-/media/downloads/working-with-us/saudi-aramco-suppliers-safety-management-system-ssms.pdf?la=en&amp;amp;hash=9620BCE26DE8648B32F58E09D5A9A41D363CD63E</w:t>
        </w:r>
      </w:hyperlink>
      <w:r>
        <w:t xml:space="preserve"> </w:t>
      </w:r>
    </w:p>
    <w:p w14:paraId="3AD1AE42" w14:textId="77777777" w:rsidR="004F3AD2" w:rsidRDefault="00000000">
      <w:pPr>
        <w:spacing w:before="240" w:after="240" w:line="240" w:lineRule="auto"/>
        <w:jc w:val="left"/>
      </w:pPr>
      <w:r>
        <w:t xml:space="preserve">Aramco. (n.d.-a). AI and Big Data. </w:t>
      </w:r>
      <w:hyperlink r:id="rId72">
        <w:r>
          <w:rPr>
            <w:color w:val="1155CC"/>
            <w:u w:val="single"/>
          </w:rPr>
          <w:t>https://www.aramco.com/en/creating-value/technology-development/in-house-developed-technologies/digitalization/ai-and-big-data</w:t>
        </w:r>
      </w:hyperlink>
      <w:r>
        <w:t xml:space="preserve"> </w:t>
      </w:r>
    </w:p>
    <w:p w14:paraId="1916EDC0" w14:textId="77777777" w:rsidR="004F3AD2" w:rsidRDefault="00000000">
      <w:pPr>
        <w:spacing w:before="240" w:after="240" w:line="240" w:lineRule="auto"/>
        <w:jc w:val="left"/>
      </w:pPr>
      <w:r>
        <w:t xml:space="preserve">Aramco. (n.d.-b). Digital Technologies. </w:t>
      </w:r>
      <w:hyperlink r:id="rId73">
        <w:r>
          <w:rPr>
            <w:color w:val="1155CC"/>
            <w:u w:val="single"/>
          </w:rPr>
          <w:t>https://www.aramco.com/en/creating-value/technology-development/in-house-developed-technologies/digitalization/digital-technologies</w:t>
        </w:r>
      </w:hyperlink>
      <w:r>
        <w:t xml:space="preserve"> </w:t>
      </w:r>
    </w:p>
    <w:p w14:paraId="1FAB9513" w14:textId="77777777" w:rsidR="004F3AD2" w:rsidRDefault="00000000">
      <w:pPr>
        <w:spacing w:before="240" w:after="240" w:line="240" w:lineRule="auto"/>
        <w:jc w:val="left"/>
      </w:pPr>
      <w:r>
        <w:t xml:space="preserve">Brownlee, J. (2021, January 26). </w:t>
      </w:r>
      <w:proofErr w:type="spellStart"/>
      <w:r>
        <w:t>Undersampling</w:t>
      </w:r>
      <w:proofErr w:type="spellEnd"/>
      <w:r>
        <w:t xml:space="preserve"> algorithms for imbalanced classification. MachineLearningMastery.com. </w:t>
      </w:r>
      <w:hyperlink r:id="rId74">
        <w:r>
          <w:rPr>
            <w:color w:val="1155CC"/>
            <w:u w:val="single"/>
          </w:rPr>
          <w:t>https://machinelearningmastery.com/undersampling-algorithms-for-imbalanced-classification</w:t>
        </w:r>
      </w:hyperlink>
      <w:r>
        <w:t xml:space="preserve">  </w:t>
      </w:r>
    </w:p>
    <w:p w14:paraId="1482C7D5" w14:textId="77777777" w:rsidR="004F3AD2" w:rsidRDefault="00000000">
      <w:pPr>
        <w:spacing w:before="240" w:after="240" w:line="240" w:lineRule="auto"/>
        <w:jc w:val="left"/>
      </w:pPr>
      <w:r>
        <w:t xml:space="preserve">BOP Team. (2021, July 12). 5 common oilfield accidents: Bop Products, Houston Texas. BOP Products. </w:t>
      </w:r>
      <w:hyperlink r:id="rId75">
        <w:r>
          <w:rPr>
            <w:color w:val="1155CC"/>
            <w:u w:val="single"/>
          </w:rPr>
          <w:t>https://www.bop-products.com/blog/oilfield-safety/5-common-oilfield-accidents/</w:t>
        </w:r>
      </w:hyperlink>
      <w:r>
        <w:t xml:space="preserve"> </w:t>
      </w:r>
    </w:p>
    <w:p w14:paraId="7838E641" w14:textId="77777777" w:rsidR="004F3AD2" w:rsidRDefault="00000000">
      <w:pPr>
        <w:spacing w:before="240" w:after="240" w:line="240" w:lineRule="auto"/>
      </w:pPr>
      <w:r>
        <w:t xml:space="preserve">Cox, J. (2020, February 19). It’s never been this hard for companies to find qualified workers. CNBC. </w:t>
      </w:r>
      <w:hyperlink r:id="rId76">
        <w:r>
          <w:rPr>
            <w:color w:val="1155CC"/>
            <w:u w:val="single"/>
          </w:rPr>
          <w:t>https://www.cnbc.com/2020/02/19/its-never-been-this-hard-for-companies-to-find-qualified-workers.html</w:t>
        </w:r>
      </w:hyperlink>
      <w:r>
        <w:t xml:space="preserve"> </w:t>
      </w:r>
    </w:p>
    <w:p w14:paraId="39E64E70" w14:textId="77777777" w:rsidR="004F3AD2" w:rsidRDefault="00000000">
      <w:pPr>
        <w:spacing w:before="240" w:after="240" w:line="240" w:lineRule="auto"/>
      </w:pPr>
      <w:r>
        <w:t xml:space="preserve">Dunn Sheehan. (2022, December 14). Common causes of oil rig accidents. Dunn Sheehan, LLP. </w:t>
      </w:r>
      <w:hyperlink r:id="rId77">
        <w:r>
          <w:rPr>
            <w:color w:val="1155CC"/>
            <w:u w:val="single"/>
          </w:rPr>
          <w:t>https://www.dunnsheehan.com/news-insights/what-causes-oil-rig-accidents</w:t>
        </w:r>
      </w:hyperlink>
      <w:r>
        <w:t xml:space="preserve"> </w:t>
      </w:r>
    </w:p>
    <w:p w14:paraId="535BFE12" w14:textId="77777777" w:rsidR="004F3AD2" w:rsidRDefault="00000000">
      <w:pPr>
        <w:spacing w:before="240" w:after="240" w:line="240" w:lineRule="auto"/>
        <w:jc w:val="left"/>
      </w:pPr>
      <w:r>
        <w:t xml:space="preserve">Escobedo, G. P. (2020, February 17). Top 5 causes of offshore oil rig accidents. San Antonio Workers’ Compensation Lawyer. </w:t>
      </w:r>
      <w:hyperlink r:id="rId78">
        <w:r>
          <w:rPr>
            <w:color w:val="1155CC"/>
            <w:u w:val="single"/>
          </w:rPr>
          <w:t>https://www.georgeescobedo.com/blog/2020/february/top-5-causes-of-offshore-oil-rig-accidents/</w:t>
        </w:r>
      </w:hyperlink>
      <w:r>
        <w:t xml:space="preserve"> </w:t>
      </w:r>
    </w:p>
    <w:p w14:paraId="0B2EDB26" w14:textId="77777777" w:rsidR="004F3AD2" w:rsidRDefault="00000000">
      <w:pPr>
        <w:spacing w:before="240" w:after="240" w:line="240" w:lineRule="auto"/>
      </w:pPr>
      <w:proofErr w:type="spellStart"/>
      <w:proofErr w:type="gramStart"/>
      <w:r>
        <w:t>Gholamy</w:t>
      </w:r>
      <w:proofErr w:type="spellEnd"/>
      <w:r>
        <w:t xml:space="preserve"> ,</w:t>
      </w:r>
      <w:proofErr w:type="gramEnd"/>
      <w:r>
        <w:t xml:space="preserve"> A., </w:t>
      </w:r>
      <w:proofErr w:type="spellStart"/>
      <w:r>
        <w:t>Kreinovich</w:t>
      </w:r>
      <w:proofErr w:type="spellEnd"/>
      <w:r>
        <w:t xml:space="preserve"> , V., &amp;amp; Kosheleva, O. (2018). Departmental Technical Reports (CS). </w:t>
      </w:r>
      <w:hyperlink r:id="rId79">
        <w:r>
          <w:rPr>
            <w:color w:val="1155CC"/>
            <w:u w:val="single"/>
          </w:rPr>
          <w:t>https://scholarworks.utep.edu/cgi/viewcontent.cgi?article=2202&amp;amp;context=cs_techrep</w:t>
        </w:r>
      </w:hyperlink>
      <w:r>
        <w:t xml:space="preserve"> </w:t>
      </w:r>
    </w:p>
    <w:p w14:paraId="1F99F5C8" w14:textId="77777777" w:rsidR="004F3AD2" w:rsidRDefault="00000000">
      <w:pPr>
        <w:spacing w:before="240" w:after="240" w:line="240" w:lineRule="auto"/>
      </w:pPr>
      <w:r>
        <w:t xml:space="preserve">Infineon Technologies. (n.d.). Predictive maintenance and condition monitoring. </w:t>
      </w:r>
      <w:hyperlink r:id="rId80">
        <w:r>
          <w:rPr>
            <w:color w:val="1155CC"/>
            <w:u w:val="single"/>
          </w:rPr>
          <w:t>https://www.infineon.com/cms/en/applications/industrial/condition-monitoring-and-predictive-analytics/</w:t>
        </w:r>
      </w:hyperlink>
      <w:r>
        <w:t xml:space="preserve"> </w:t>
      </w:r>
    </w:p>
    <w:p w14:paraId="7076BD3D" w14:textId="77777777" w:rsidR="004F3AD2" w:rsidRDefault="00000000">
      <w:pPr>
        <w:spacing w:before="240" w:after="240" w:line="240" w:lineRule="auto"/>
      </w:pPr>
      <w:r>
        <w:t xml:space="preserve">Kim, J. H. (2019). Multicollinearity and misleading statistical results. Korean Journal of </w:t>
      </w:r>
      <w:proofErr w:type="spellStart"/>
      <w:r>
        <w:t>Anesthesiology</w:t>
      </w:r>
      <w:proofErr w:type="spellEnd"/>
      <w:r>
        <w:t xml:space="preserve">, 72(6), 558–569. </w:t>
      </w:r>
      <w:hyperlink r:id="rId81">
        <w:r>
          <w:rPr>
            <w:color w:val="1155CC"/>
            <w:u w:val="single"/>
          </w:rPr>
          <w:t>https://doi.org/10.4097/kja.19087</w:t>
        </w:r>
      </w:hyperlink>
      <w:r>
        <w:t xml:space="preserve"> </w:t>
      </w:r>
    </w:p>
    <w:p w14:paraId="1646C739" w14:textId="77777777" w:rsidR="004F3AD2" w:rsidRDefault="00000000">
      <w:pPr>
        <w:spacing w:before="240" w:after="240" w:line="240" w:lineRule="auto"/>
      </w:pPr>
      <w:proofErr w:type="gramStart"/>
      <w:r>
        <w:t>McKinsey .</w:t>
      </w:r>
      <w:proofErr w:type="gramEnd"/>
      <w:r>
        <w:t xml:space="preserve"> (2023, July 12). What is digital-twin </w:t>
      </w:r>
      <w:proofErr w:type="gramStart"/>
      <w:r>
        <w:t>technology?.</w:t>
      </w:r>
      <w:proofErr w:type="gramEnd"/>
      <w:r>
        <w:t xml:space="preserve"> McKinsey &amp;amp; Company. </w:t>
      </w:r>
      <w:hyperlink r:id="rId82">
        <w:r>
          <w:rPr>
            <w:color w:val="1155CC"/>
            <w:u w:val="single"/>
          </w:rPr>
          <w:t>https://www.mckinsey.com/featured-insights/mckinsey-explainers/what-is-digital-twin-technology</w:t>
        </w:r>
      </w:hyperlink>
      <w:r>
        <w:t xml:space="preserve"> </w:t>
      </w:r>
    </w:p>
    <w:p w14:paraId="34558523" w14:textId="77777777" w:rsidR="004F3AD2" w:rsidRDefault="00000000">
      <w:pPr>
        <w:spacing w:before="240" w:after="240" w:line="240" w:lineRule="auto"/>
      </w:pPr>
      <w:proofErr w:type="spellStart"/>
      <w:r>
        <w:t>Oil&amp;Gas</w:t>
      </w:r>
      <w:proofErr w:type="spellEnd"/>
      <w:r>
        <w:t xml:space="preserve">. (2023, July 19). Aramco’s SATORP refinery to shut down for maintenance. </w:t>
      </w:r>
      <w:hyperlink r:id="rId83">
        <w:r>
          <w:rPr>
            <w:color w:val="1155CC"/>
            <w:u w:val="single"/>
          </w:rPr>
          <w:t>https://www.oilandgasmiddleeast.com/news/aramcos-satorp-refinery-to-shut-down-for-maintenance</w:t>
        </w:r>
      </w:hyperlink>
      <w:r>
        <w:t xml:space="preserve"> </w:t>
      </w:r>
    </w:p>
    <w:p w14:paraId="4FE168BB" w14:textId="77777777" w:rsidR="004F3AD2" w:rsidRDefault="00000000">
      <w:pPr>
        <w:spacing w:before="240" w:after="240" w:line="240" w:lineRule="auto"/>
      </w:pPr>
      <w:proofErr w:type="spellStart"/>
      <w:r>
        <w:lastRenderedPageBreak/>
        <w:t>Pallardy</w:t>
      </w:r>
      <w:proofErr w:type="spellEnd"/>
      <w:r>
        <w:t xml:space="preserve">, R. (2023, September 21). Deepwater Horizon Oil Spill. </w:t>
      </w:r>
      <w:proofErr w:type="spellStart"/>
      <w:r>
        <w:t>Encyclopædia</w:t>
      </w:r>
      <w:proofErr w:type="spellEnd"/>
      <w:r>
        <w:t xml:space="preserve"> Britannica. </w:t>
      </w:r>
      <w:hyperlink r:id="rId84">
        <w:r>
          <w:rPr>
            <w:color w:val="1155CC"/>
            <w:u w:val="single"/>
          </w:rPr>
          <w:t>https://www.britannica.com/event/Deepwater-Horizon-oil-spill</w:t>
        </w:r>
      </w:hyperlink>
      <w:r>
        <w:t xml:space="preserve"> </w:t>
      </w:r>
    </w:p>
    <w:p w14:paraId="157B9FAF" w14:textId="77777777" w:rsidR="004F3AD2" w:rsidRDefault="00000000">
      <w:pPr>
        <w:spacing w:before="240" w:after="240" w:line="240" w:lineRule="auto"/>
      </w:pPr>
      <w:r>
        <w:t xml:space="preserve">Safety on oil rigs: What you need to know. </w:t>
      </w:r>
      <w:proofErr w:type="spellStart"/>
      <w:r>
        <w:t>Katch</w:t>
      </w:r>
      <w:proofErr w:type="spellEnd"/>
      <w:r>
        <w:t xml:space="preserve"> Kan. (2023, August 24). </w:t>
      </w:r>
      <w:hyperlink r:id="rId85" w:anchor=":~:text=The%20drilling%20industry%20is%20rife,paramount%20in%20the%20oil%20industry">
        <w:r>
          <w:rPr>
            <w:color w:val="1155CC"/>
            <w:u w:val="single"/>
          </w:rPr>
          <w:t>https://www.katchkan.com/rsrc/safety-on-oil-rigs-what-you-need-to-know/#:~:text=The%20drilling%20industry%20is%20rife,paramount%20in%20the%20oil%20industry</w:t>
        </w:r>
      </w:hyperlink>
      <w:r>
        <w:t xml:space="preserve">. </w:t>
      </w:r>
    </w:p>
    <w:p w14:paraId="42A9B692" w14:textId="77777777" w:rsidR="004F3AD2" w:rsidRDefault="004F3AD2">
      <w:pPr>
        <w:spacing w:before="240" w:after="240" w:line="240" w:lineRule="auto"/>
      </w:pPr>
    </w:p>
    <w:sectPr w:rsidR="004F3AD2">
      <w:headerReference w:type="default" r:id="rId86"/>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9" w:author="Phoebe Peh" w:date="2023-11-02T12:54:00Z" w:initials="">
    <w:p w14:paraId="379EACF2" w14:textId="77777777" w:rsidR="004F3AD2" w:rsidRDefault="00000000">
      <w:pPr>
        <w:widowControl w:val="0"/>
        <w:pBdr>
          <w:top w:val="nil"/>
          <w:left w:val="nil"/>
          <w:bottom w:val="nil"/>
          <w:right w:val="nil"/>
          <w:between w:val="nil"/>
        </w:pBdr>
        <w:spacing w:before="0" w:after="0" w:line="240" w:lineRule="auto"/>
        <w:jc w:val="left"/>
        <w:rPr>
          <w:rFonts w:ascii="Arial" w:eastAsia="Arial" w:hAnsi="Arial" w:cs="Arial"/>
          <w:color w:val="000000"/>
          <w:sz w:val="22"/>
          <w:szCs w:val="22"/>
        </w:rPr>
      </w:pPr>
      <w:r>
        <w:rPr>
          <w:rFonts w:ascii="Arial" w:eastAsia="Arial" w:hAnsi="Arial" w:cs="Arial"/>
          <w:color w:val="000000"/>
          <w:sz w:val="22"/>
          <w:szCs w:val="22"/>
        </w:rPr>
        <w:t>got a few warning messages when i did this so im not v 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79EACF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79EACF2" w16cid:durableId="72BC479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5BA52" w14:textId="77777777" w:rsidR="005C2284" w:rsidRDefault="005C2284">
      <w:pPr>
        <w:spacing w:before="0" w:after="0" w:line="240" w:lineRule="auto"/>
      </w:pPr>
      <w:r>
        <w:separator/>
      </w:r>
    </w:p>
  </w:endnote>
  <w:endnote w:type="continuationSeparator" w:id="0">
    <w:p w14:paraId="011B8579" w14:textId="77777777" w:rsidR="005C2284" w:rsidRDefault="005C228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89615" w14:textId="77777777" w:rsidR="005C2284" w:rsidRDefault="005C2284">
      <w:pPr>
        <w:spacing w:before="0" w:after="0" w:line="240" w:lineRule="auto"/>
      </w:pPr>
      <w:r>
        <w:separator/>
      </w:r>
    </w:p>
  </w:footnote>
  <w:footnote w:type="continuationSeparator" w:id="0">
    <w:p w14:paraId="22E844CF" w14:textId="77777777" w:rsidR="005C2284" w:rsidRDefault="005C228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970A0" w14:textId="77777777" w:rsidR="004F3AD2" w:rsidRDefault="004F3AD2">
    <w:pPr>
      <w:pStyle w:val="Heading2"/>
      <w:ind w:left="0" w:firstLine="0"/>
    </w:pPr>
    <w:bookmarkStart w:id="88" w:name="_l5tdwenmh3ax" w:colFirst="0" w:colLast="0"/>
    <w:bookmarkEnd w:id="88"/>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1C90A84"/>
    <w:multiLevelType w:val="multilevel"/>
    <w:tmpl w:val="3050F6DA"/>
    <w:lvl w:ilvl="0">
      <w:start w:val="1"/>
      <w:numFmt w:val="decimal"/>
      <w:lvlText w:val="%1."/>
      <w:lvlJc w:val="right"/>
      <w:pPr>
        <w:ind w:left="360" w:hanging="180"/>
      </w:pPr>
      <w:rPr>
        <w:u w:val="none"/>
      </w:rPr>
    </w:lvl>
    <w:lvl w:ilvl="1">
      <w:start w:val="1"/>
      <w:numFmt w:val="decimal"/>
      <w:lvlText w:val="%1.%2."/>
      <w:lvlJc w:val="right"/>
      <w:pPr>
        <w:ind w:left="425" w:firstLine="135"/>
      </w:pPr>
      <w:rPr>
        <w:u w:val="none"/>
      </w:rPr>
    </w:lvl>
    <w:lvl w:ilvl="2">
      <w:start w:val="1"/>
      <w:numFmt w:val="decimal"/>
      <w:lvlText w:val="%1.%2.%3."/>
      <w:lvlJc w:val="right"/>
      <w:pPr>
        <w:ind w:left="720" w:firstLine="135"/>
      </w:pPr>
      <w:rPr>
        <w:u w:val="none"/>
      </w:rPr>
    </w:lvl>
    <w:lvl w:ilvl="3">
      <w:start w:val="1"/>
      <w:numFmt w:val="decimal"/>
      <w:lvlText w:val="%1.%2.%3.%4."/>
      <w:lvlJc w:val="right"/>
      <w:pPr>
        <w:ind w:left="1440" w:hanging="180"/>
      </w:pPr>
      <w:rPr>
        <w:u w:val="none"/>
      </w:rPr>
    </w:lvl>
    <w:lvl w:ilvl="4">
      <w:start w:val="1"/>
      <w:numFmt w:val="decimal"/>
      <w:lvlText w:val="%1.%2.%3.%4.%5."/>
      <w:lvlJc w:val="right"/>
      <w:pPr>
        <w:ind w:left="189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74BA5CF5"/>
    <w:multiLevelType w:val="multilevel"/>
    <w:tmpl w:val="F7926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ACB11E5"/>
    <w:multiLevelType w:val="multilevel"/>
    <w:tmpl w:val="7BB8B88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7EBD6F57"/>
    <w:multiLevelType w:val="multilevel"/>
    <w:tmpl w:val="709A2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5123897">
    <w:abstractNumId w:val="2"/>
  </w:num>
  <w:num w:numId="2" w16cid:durableId="1133714037">
    <w:abstractNumId w:val="0"/>
  </w:num>
  <w:num w:numId="3" w16cid:durableId="260189249">
    <w:abstractNumId w:val="1"/>
  </w:num>
  <w:num w:numId="4" w16cid:durableId="11372635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AD2"/>
    <w:rsid w:val="004F3AD2"/>
    <w:rsid w:val="005836B4"/>
    <w:rsid w:val="005C2284"/>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D64B8B7"/>
  <w15:docId w15:val="{4ECC3101-088B-1344-9877-36089CB9C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GB" w:eastAsia="zh-CN" w:bidi="ar-SA"/>
      </w:rPr>
    </w:rPrDefault>
    <w:pPrDefault>
      <w:pPr>
        <w:spacing w:before="200"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ind w:left="360" w:hanging="180"/>
      <w:outlineLvl w:val="0"/>
    </w:pPr>
    <w:rPr>
      <w:u w:val="single"/>
    </w:rPr>
  </w:style>
  <w:style w:type="paragraph" w:styleId="Heading2">
    <w:name w:val="heading 2"/>
    <w:basedOn w:val="Normal"/>
    <w:next w:val="Normal"/>
    <w:uiPriority w:val="9"/>
    <w:unhideWhenUsed/>
    <w:qFormat/>
    <w:pPr>
      <w:keepNext/>
      <w:keepLines/>
      <w:ind w:left="425" w:firstLine="135"/>
      <w:outlineLvl w:val="1"/>
    </w:pPr>
  </w:style>
  <w:style w:type="paragraph" w:styleId="Heading3">
    <w:name w:val="heading 3"/>
    <w:basedOn w:val="Normal"/>
    <w:next w:val="Normal"/>
    <w:uiPriority w:val="9"/>
    <w:unhideWhenUsed/>
    <w:qFormat/>
    <w:pPr>
      <w:keepNext/>
      <w:keepLines/>
      <w:ind w:left="425" w:firstLine="135"/>
      <w:outlineLvl w:val="2"/>
    </w:pPr>
  </w:style>
  <w:style w:type="paragraph" w:styleId="Heading4">
    <w:name w:val="heading 4"/>
    <w:basedOn w:val="Normal"/>
    <w:next w:val="Normal"/>
    <w:uiPriority w:val="9"/>
    <w:unhideWhenUsed/>
    <w:qFormat/>
    <w:pPr>
      <w:keepNext/>
      <w:keepLines/>
      <w:ind w:left="1440" w:hanging="360"/>
      <w:outlineLvl w:val="3"/>
    </w:pPr>
  </w:style>
  <w:style w:type="paragraph" w:styleId="Heading5">
    <w:name w:val="heading 5"/>
    <w:basedOn w:val="Normal"/>
    <w:next w:val="Normal"/>
    <w:uiPriority w:val="9"/>
    <w:semiHidden/>
    <w:unhideWhenUsed/>
    <w:qFormat/>
    <w:pPr>
      <w:keepNext/>
      <w:keepLines/>
      <w:ind w:left="1890" w:hanging="360"/>
      <w:outlineLvl w:val="4"/>
    </w:p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comments" Target="comments.xml"/><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www.britannica.com/event/Deepwater-Horizon-oil-spill" TargetMode="Externa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machinelearningmastery.com/undersampling-algorithms-for-imbalanced-classification" TargetMode="External"/><Relationship Id="rId79" Type="http://schemas.openxmlformats.org/officeDocument/2006/relationships/hyperlink" Target="https://scholarworks.utep.edu/cgi/viewcontent.cgi?article=2202&amp;amp;context=cs_techrep" TargetMode="External"/><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microsoft.com/office/2011/relationships/commentsExtended" Target="commentsExtended.xm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dunnsheehan.com/news-insights/what-causes-oil-rig-accidents" TargetMode="External"/><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hyperlink" Target="https://www.aramco.com/en/creating-value/technology-development/in-house-developed-technologies/digitalization/ai-and-big-data" TargetMode="External"/><Relationship Id="rId80" Type="http://schemas.openxmlformats.org/officeDocument/2006/relationships/hyperlink" Target="https://www.infineon.com/cms/en/applications/industrial/condition-monitoring-and-predictive-analytics/" TargetMode="External"/><Relationship Id="rId85" Type="http://schemas.openxmlformats.org/officeDocument/2006/relationships/hyperlink" Target="https://www.katchkan.com/rsrc/safety-on-oil-rigs-what-you-need-to-know/"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5.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www.bop-products.com/blog/oilfield-safety/5-common-oilfield-accidents/" TargetMode="External"/><Relationship Id="rId83" Type="http://schemas.openxmlformats.org/officeDocument/2006/relationships/hyperlink" Target="https://www.oilandgasmiddleeast.com/news/aramcos-satorp-refinery-to-shut-down-for-maintenance" TargetMode="External"/><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microsoft.com/office/2016/09/relationships/commentsIds" Target="commentsIds.xml"/><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aramco.com/en/creating-value/technology-development/in-house-developed-technologies/digitalization/digital-technologies" TargetMode="External"/><Relationship Id="rId78" Type="http://schemas.openxmlformats.org/officeDocument/2006/relationships/hyperlink" Target="https://www.georgeescobedo.com/blog/2020/february/top-5-causes-of-offshore-oil-rig-accidents/" TargetMode="External"/><Relationship Id="rId81" Type="http://schemas.openxmlformats.org/officeDocument/2006/relationships/hyperlink" Target="https://doi.org/10.4097/kja.19087" TargetMode="External"/><Relationship Id="rId86"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1.png"/><Relationship Id="rId55" Type="http://schemas.openxmlformats.org/officeDocument/2006/relationships/image" Target="media/image46.jpg"/><Relationship Id="rId76" Type="http://schemas.openxmlformats.org/officeDocument/2006/relationships/hyperlink" Target="https://www.cnbc.com/2020/02/19/its-never-been-this-hard-for-companies-to-find-qualified-workers.html" TargetMode="External"/><Relationship Id="rId7" Type="http://schemas.openxmlformats.org/officeDocument/2006/relationships/image" Target="media/image1.png"/><Relationship Id="rId71" Type="http://schemas.openxmlformats.org/officeDocument/2006/relationships/hyperlink" Target="https://www.aramco.com/-/media/downloads/working-with-us/saudi-aramco-suppliers-safety-management-system-ssms.pdf?la=en&amp;amp;hash=9620BCE26DE8648B32F58E09D5A9A41D363CD63E"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hyperlink" Target="https://www.mckinsey.com/featured-insights/mckinsey-explainers/what-is-digital-twin-technolog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42</Pages>
  <Words>7353</Words>
  <Characters>41913</Characters>
  <Application>Microsoft Office Word</Application>
  <DocSecurity>0</DocSecurity>
  <Lines>349</Lines>
  <Paragraphs>98</Paragraphs>
  <ScaleCrop>false</ScaleCrop>
  <Company/>
  <LinksUpToDate>false</LinksUpToDate>
  <CharactersWithSpaces>49168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TING JINGJIE (DING JINGJIE)#</cp:lastModifiedBy>
  <cp:revision>2</cp:revision>
  <dcterms:created xsi:type="dcterms:W3CDTF">2023-11-04T15:20:00Z</dcterms:created>
  <dcterms:modified xsi:type="dcterms:W3CDTF">2023-11-04T15:22:00Z</dcterms:modified>
</cp:coreProperties>
</file>